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248"/>
        <w:gridCol w:w="5220"/>
      </w:tblGrid>
      <w:tr w:rsidR="00E3112D" w14:paraId="15DDEA16" w14:textId="77777777" w:rsidTr="00306F5E">
        <w:tc>
          <w:tcPr>
            <w:tcW w:w="4248" w:type="dxa"/>
            <w:shd w:val="clear" w:color="auto" w:fill="auto"/>
          </w:tcPr>
          <w:p w14:paraId="77090185" w14:textId="77777777" w:rsidR="00E3112D" w:rsidRPr="00871D6D" w:rsidRDefault="00E3112D" w:rsidP="00306F5E">
            <w:pPr>
              <w:jc w:val="center"/>
              <w:rPr>
                <w:b/>
                <w:sz w:val="24"/>
                <w:szCs w:val="26"/>
              </w:rPr>
            </w:pPr>
            <w:r w:rsidRPr="00871D6D">
              <w:rPr>
                <w:b/>
                <w:sz w:val="24"/>
                <w:szCs w:val="26"/>
              </w:rPr>
              <w:t>SỞ GIÁO DỤC VÀ ĐÀO TẠO HÀ NỘI</w:t>
            </w:r>
          </w:p>
          <w:p w14:paraId="2F8C32B8" w14:textId="387583DA" w:rsidR="00E3112D" w:rsidRPr="00B71764" w:rsidRDefault="00E3112D" w:rsidP="00306F5E">
            <w:pPr>
              <w:jc w:val="center"/>
              <w:rPr>
                <w:sz w:val="24"/>
                <w:szCs w:val="24"/>
              </w:rPr>
            </w:pPr>
            <w:r w:rsidRPr="00B71764">
              <w:rPr>
                <w:b/>
                <w:noProof/>
                <w:sz w:val="24"/>
                <w:szCs w:val="24"/>
              </w:rPr>
              <mc:AlternateContent>
                <mc:Choice Requires="wps">
                  <w:drawing>
                    <wp:anchor distT="0" distB="0" distL="114300" distR="114300" simplePos="0" relativeHeight="251659264" behindDoc="0" locked="0" layoutInCell="1" allowOverlap="1" wp14:anchorId="2BBEE92D" wp14:editId="1AE75A07">
                      <wp:simplePos x="0" y="0"/>
                      <wp:positionH relativeFrom="column">
                        <wp:posOffset>806450</wp:posOffset>
                      </wp:positionH>
                      <wp:positionV relativeFrom="paragraph">
                        <wp:posOffset>205105</wp:posOffset>
                      </wp:positionV>
                      <wp:extent cx="911860" cy="0"/>
                      <wp:effectExtent l="10160" t="5080" r="11430" b="13970"/>
                      <wp:wrapNone/>
                      <wp:docPr id="15694861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8115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16.15pt" to="135.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"/>
                  </w:pict>
                </mc:Fallback>
              </mc:AlternateContent>
            </w:r>
            <w:r w:rsidRPr="00B71764">
              <w:rPr>
                <w:b/>
                <w:sz w:val="24"/>
                <w:szCs w:val="24"/>
              </w:rPr>
              <w:t xml:space="preserve">TRƯỜNG THPT </w:t>
            </w:r>
            <w:r>
              <w:rPr>
                <w:b/>
                <w:sz w:val="24"/>
                <w:szCs w:val="24"/>
              </w:rPr>
              <w:t>TÂY HỒ</w:t>
            </w:r>
          </w:p>
        </w:tc>
        <w:tc>
          <w:tcPr>
            <w:tcW w:w="5220" w:type="dxa"/>
            <w:shd w:val="clear" w:color="auto" w:fill="auto"/>
          </w:tcPr>
          <w:p w14:paraId="308289CC" w14:textId="77777777" w:rsidR="00E3112D" w:rsidRPr="00DD4A56" w:rsidRDefault="00E3112D" w:rsidP="00306F5E">
            <w:pPr>
              <w:jc w:val="center"/>
              <w:rPr>
                <w:b/>
                <w:bCs/>
              </w:rPr>
            </w:pPr>
            <w:r w:rsidRPr="00DD4A56">
              <w:rPr>
                <w:b/>
                <w:bCs/>
                <w:sz w:val="26"/>
                <w:szCs w:val="26"/>
              </w:rPr>
              <w:t xml:space="preserve">CỘNG HOÀ XÃ HỘI CHỦ GHĨAVIỆT </w:t>
            </w:r>
            <w:smartTag w:uri="urn:schemas-microsoft-com:office:smarttags" w:element="country-region">
              <w:smartTag w:uri="urn:schemas-microsoft-com:office:smarttags" w:element="place">
                <w:r w:rsidRPr="00DD4A56">
                  <w:rPr>
                    <w:b/>
                    <w:bCs/>
                    <w:sz w:val="26"/>
                    <w:szCs w:val="26"/>
                  </w:rPr>
                  <w:t>NAM</w:t>
                </w:r>
              </w:smartTag>
            </w:smartTag>
            <w:r w:rsidRPr="00DD4A56">
              <w:rPr>
                <w:b/>
                <w:bCs/>
              </w:rPr>
              <w:t xml:space="preserve">           Độc lập - Tự do - Hạnh phúc</w:t>
            </w:r>
          </w:p>
          <w:p w14:paraId="1AED1F7E" w14:textId="3A09AB77" w:rsidR="00E3112D" w:rsidRPr="00DD4A56" w:rsidRDefault="00E3112D" w:rsidP="00306F5E">
            <w:pPr>
              <w:jc w:val="center"/>
              <w:rPr>
                <w:i/>
                <w:iCs/>
              </w:rPr>
            </w:pPr>
            <w:r w:rsidRPr="00DD4A56">
              <w:rPr>
                <w:i/>
                <w:iCs/>
                <w:noProof/>
              </w:rPr>
              <mc:AlternateContent>
                <mc:Choice Requires="wps">
                  <w:drawing>
                    <wp:anchor distT="0" distB="0" distL="114300" distR="114300" simplePos="0" relativeHeight="251660288" behindDoc="0" locked="0" layoutInCell="1" allowOverlap="1" wp14:anchorId="56041E3E" wp14:editId="4A1245B9">
                      <wp:simplePos x="0" y="0"/>
                      <wp:positionH relativeFrom="margin">
                        <wp:align>center</wp:align>
                      </wp:positionH>
                      <wp:positionV relativeFrom="paragraph">
                        <wp:posOffset>26035</wp:posOffset>
                      </wp:positionV>
                      <wp:extent cx="2016125" cy="0"/>
                      <wp:effectExtent l="6350" t="13970" r="6350" b="5080"/>
                      <wp:wrapNone/>
                      <wp:docPr id="18318068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611D5"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05pt" to="158.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">
                      <w10:wrap anchorx="margin"/>
                    </v:line>
                  </w:pict>
                </mc:Fallback>
              </mc:AlternateContent>
            </w:r>
          </w:p>
        </w:tc>
      </w:tr>
      <w:tr w:rsidR="00E3112D" w:rsidRPr="00DD4A56" w14:paraId="6227052F" w14:textId="77777777" w:rsidTr="00306F5E">
        <w:tc>
          <w:tcPr>
            <w:tcW w:w="4248" w:type="dxa"/>
            <w:shd w:val="clear" w:color="auto" w:fill="auto"/>
          </w:tcPr>
          <w:p w14:paraId="7D6A0224" w14:textId="789DEDF4" w:rsidR="00E3112D" w:rsidRPr="00673CC7" w:rsidRDefault="00E3112D" w:rsidP="00306F5E">
            <w:pPr>
              <w:jc w:val="center"/>
              <w:rPr>
                <w:sz w:val="26"/>
                <w:szCs w:val="26"/>
              </w:rPr>
            </w:pPr>
          </w:p>
        </w:tc>
        <w:tc>
          <w:tcPr>
            <w:tcW w:w="5220" w:type="dxa"/>
            <w:shd w:val="clear" w:color="auto" w:fill="auto"/>
          </w:tcPr>
          <w:p w14:paraId="66E1091A" w14:textId="228EEB3D" w:rsidR="00E3112D" w:rsidRPr="00A03978" w:rsidRDefault="00E3112D" w:rsidP="00306F5E">
            <w:pPr>
              <w:jc w:val="center"/>
              <w:rPr>
                <w:b/>
                <w:bCs/>
                <w:spacing w:val="0"/>
                <w:sz w:val="26"/>
                <w:szCs w:val="26"/>
              </w:rPr>
            </w:pPr>
            <w:r w:rsidRPr="00A03978">
              <w:rPr>
                <w:i/>
                <w:iCs/>
                <w:spacing w:val="0"/>
              </w:rPr>
              <w:t xml:space="preserve">Hà Nội, ngày </w:t>
            </w:r>
            <w:proofErr w:type="gramStart"/>
            <w:r>
              <w:rPr>
                <w:i/>
                <w:iCs/>
                <w:spacing w:val="0"/>
              </w:rPr>
              <w:t>…..</w:t>
            </w:r>
            <w:proofErr w:type="gramEnd"/>
            <w:r w:rsidRPr="00A03978">
              <w:rPr>
                <w:i/>
                <w:iCs/>
                <w:spacing w:val="0"/>
              </w:rPr>
              <w:t xml:space="preserve"> tháng </w:t>
            </w:r>
            <w:r>
              <w:rPr>
                <w:i/>
                <w:iCs/>
                <w:spacing w:val="0"/>
              </w:rPr>
              <w:t>0</w:t>
            </w:r>
            <w:r>
              <w:rPr>
                <w:i/>
                <w:iCs/>
                <w:spacing w:val="0"/>
              </w:rPr>
              <w:t>9</w:t>
            </w:r>
            <w:r w:rsidRPr="00A03978">
              <w:rPr>
                <w:i/>
                <w:iCs/>
                <w:spacing w:val="0"/>
              </w:rPr>
              <w:t xml:space="preserve"> năm </w:t>
            </w:r>
            <w:r>
              <w:rPr>
                <w:i/>
                <w:iCs/>
                <w:spacing w:val="0"/>
              </w:rPr>
              <w:t>202</w:t>
            </w:r>
            <w:r>
              <w:rPr>
                <w:i/>
                <w:iCs/>
                <w:spacing w:val="0"/>
              </w:rPr>
              <w:t>4</w:t>
            </w:r>
          </w:p>
        </w:tc>
      </w:tr>
    </w:tbl>
    <w:p w14:paraId="23570028" w14:textId="77777777" w:rsidR="00E3112D" w:rsidRDefault="00E3112D"/>
    <w:p w14:paraId="754A6370" w14:textId="598C51B7" w:rsidR="00E3112D" w:rsidRPr="00E3112D" w:rsidRDefault="00E3112D" w:rsidP="00E3112D">
      <w:pPr>
        <w:ind w:right="4"/>
        <w:jc w:val="center"/>
        <w:rPr>
          <w:b/>
          <w:bCs/>
        </w:rPr>
      </w:pPr>
      <w:r w:rsidRPr="00E3112D">
        <w:rPr>
          <w:b/>
          <w:bCs/>
        </w:rPr>
        <w:t>THÔNG BÁO</w:t>
      </w:r>
    </w:p>
    <w:p w14:paraId="44AD270D" w14:textId="77777777" w:rsidR="00E3112D" w:rsidRPr="00E3112D" w:rsidRDefault="00E3112D" w:rsidP="00E3112D">
      <w:pPr>
        <w:ind w:right="4"/>
        <w:jc w:val="center"/>
        <w:rPr>
          <w:b/>
          <w:bCs/>
        </w:rPr>
      </w:pPr>
      <w:r w:rsidRPr="00E3112D">
        <w:rPr>
          <w:b/>
          <w:bCs/>
        </w:rPr>
        <w:t xml:space="preserve">Lịch tiếp công dân của Trường THPT </w:t>
      </w:r>
      <w:r w:rsidRPr="00E3112D">
        <w:rPr>
          <w:b/>
          <w:bCs/>
        </w:rPr>
        <w:t>Tây Hồ</w:t>
      </w:r>
    </w:p>
    <w:p w14:paraId="401B4068" w14:textId="5414F48D" w:rsidR="00E3112D" w:rsidRPr="00E3112D" w:rsidRDefault="00E3112D" w:rsidP="00E3112D">
      <w:pPr>
        <w:ind w:right="4"/>
        <w:jc w:val="center"/>
        <w:rPr>
          <w:b/>
          <w:bCs/>
        </w:rPr>
      </w:pPr>
      <w:r w:rsidRPr="00E3112D">
        <w:rPr>
          <w:b/>
          <w:bCs/>
        </w:rPr>
        <w:t xml:space="preserve">Năm học 2024 </w:t>
      </w:r>
      <w:r w:rsidR="00376586">
        <w:rPr>
          <w:b/>
          <w:bCs/>
        </w:rPr>
        <w:t>-</w:t>
      </w:r>
      <w:r w:rsidRPr="00E3112D">
        <w:rPr>
          <w:b/>
          <w:bCs/>
        </w:rPr>
        <w:t xml:space="preserve"> 2025</w:t>
      </w:r>
    </w:p>
    <w:p w14:paraId="1FEB8938" w14:textId="77777777" w:rsidR="00E3112D" w:rsidRDefault="00E3112D" w:rsidP="00E3112D">
      <w:pPr>
        <w:ind w:right="4"/>
        <w:jc w:val="center"/>
      </w:pPr>
    </w:p>
    <w:p w14:paraId="5F19E9A2" w14:textId="14C8A12D" w:rsidR="00E3112D" w:rsidRDefault="00E3112D" w:rsidP="00E3112D">
      <w:pPr>
        <w:spacing w:after="80"/>
        <w:ind w:right="4" w:firstLine="567"/>
        <w:jc w:val="both"/>
      </w:pPr>
      <w:r w:rsidRPr="00E3112D">
        <w:t xml:space="preserve">Căn cứ Luật Tiếp công dân số 42/2013/QH13, ngày 25/11/2013; Thông tư số 04/2021/TT-TTCP ngày 01/10/2021 của Thanh tra Chính phủ về quy định quy trình tiếp công dân; Trường THPT </w:t>
      </w:r>
      <w:r>
        <w:t xml:space="preserve">Tây Hồ </w:t>
      </w:r>
      <w:r w:rsidRPr="00E3112D">
        <w:t xml:space="preserve">thông báo lịch tiếp công dân năm học 2024 - 2025 như sau: </w:t>
      </w:r>
    </w:p>
    <w:p w14:paraId="61F8D6BF" w14:textId="77777777" w:rsidR="00E3112D" w:rsidRDefault="00E3112D" w:rsidP="00E3112D">
      <w:pPr>
        <w:spacing w:after="80"/>
        <w:ind w:right="4" w:firstLine="567"/>
        <w:jc w:val="both"/>
      </w:pPr>
      <w:r w:rsidRPr="00E3112D">
        <w:t xml:space="preserve">1. Tiếp công dân thường xuyên </w:t>
      </w:r>
    </w:p>
    <w:p w14:paraId="0726635E" w14:textId="77777777" w:rsidR="00E3112D" w:rsidRDefault="00E3112D" w:rsidP="00E3112D">
      <w:pPr>
        <w:spacing w:after="80"/>
        <w:ind w:right="4" w:firstLine="567"/>
        <w:jc w:val="both"/>
      </w:pPr>
      <w:r w:rsidRPr="00E3112D">
        <w:t xml:space="preserve">Viên chức được giao nhiệm vụ tiếp công dân của Trường THPT </w:t>
      </w:r>
      <w:r>
        <w:t>Tây Hồ</w:t>
      </w:r>
      <w:r w:rsidRPr="00E3112D">
        <w:t xml:space="preserve"> thực hiện tiếp công dân tất cả các ngày làm việc trong năm. </w:t>
      </w:r>
    </w:p>
    <w:p w14:paraId="40BC771B" w14:textId="77777777" w:rsidR="00E3112D" w:rsidRDefault="00E3112D" w:rsidP="00E3112D">
      <w:pPr>
        <w:spacing w:after="80"/>
        <w:ind w:right="4" w:firstLine="567"/>
        <w:jc w:val="both"/>
      </w:pPr>
      <w:r w:rsidRPr="00E3112D">
        <w:t>2. Tiếp công dân định kỳ của Hiệu trưởng</w:t>
      </w:r>
    </w:p>
    <w:p w14:paraId="31F61F2B" w14:textId="77777777" w:rsidR="00E3112D" w:rsidRDefault="00E3112D" w:rsidP="00E3112D">
      <w:pPr>
        <w:spacing w:after="80"/>
        <w:ind w:right="4" w:firstLine="567"/>
        <w:jc w:val="both"/>
      </w:pPr>
      <w:r w:rsidRPr="00E3112D">
        <w:t xml:space="preserve"> Hiệu trưởng tiếp định kỳ 01 lần/tuần vào sáng thứ 5 hàng tuần. </w:t>
      </w:r>
    </w:p>
    <w:p w14:paraId="5E139A29" w14:textId="0D9C7B0D" w:rsidR="00E3112D" w:rsidRDefault="00E3112D" w:rsidP="00E3112D">
      <w:pPr>
        <w:spacing w:after="80"/>
        <w:ind w:right="4" w:firstLine="567"/>
        <w:jc w:val="both"/>
      </w:pPr>
      <w:r w:rsidRPr="00E3112D">
        <w:t xml:space="preserve">Trường hợp Hiệu trưởng đi vắng hoặc có lý do đột xuất không thể bố trí thời gian tiếp công dân trong tuần thì việc tiếp công dân sẽ được chuyển sang tuần liền kề. </w:t>
      </w:r>
    </w:p>
    <w:p w14:paraId="7ED36E39" w14:textId="77777777" w:rsidR="00E3112D" w:rsidRDefault="00E3112D" w:rsidP="00E3112D">
      <w:pPr>
        <w:spacing w:after="80"/>
        <w:ind w:right="4" w:firstLine="567"/>
        <w:jc w:val="both"/>
      </w:pPr>
      <w:r w:rsidRPr="00E3112D">
        <w:t xml:space="preserve">Trong trường hợp cần thiết sẽ ủy quyền cho Phó Hiệu trưởng thực hiện tiếp công dân theo quy định. </w:t>
      </w:r>
    </w:p>
    <w:p w14:paraId="3D4FC721" w14:textId="10D50C81" w:rsidR="00E3112D" w:rsidRDefault="00E3112D" w:rsidP="00E3112D">
      <w:pPr>
        <w:spacing w:after="80"/>
        <w:ind w:right="4" w:firstLine="567"/>
        <w:jc w:val="both"/>
      </w:pPr>
      <w:r w:rsidRPr="00E3112D">
        <w:t>3. Tiếp công dân đột xuất</w:t>
      </w:r>
      <w:r>
        <w:t xml:space="preserve">: </w:t>
      </w:r>
      <w:r w:rsidRPr="00E3112D">
        <w:t xml:space="preserve">Thực hiện theo khoản 3 Điều 18 Luật Tiếp công dân. </w:t>
      </w:r>
    </w:p>
    <w:p w14:paraId="17E06E5A" w14:textId="77777777" w:rsidR="00E3112D" w:rsidRDefault="00E3112D" w:rsidP="00E3112D">
      <w:pPr>
        <w:spacing w:after="80"/>
        <w:ind w:right="4" w:firstLine="567"/>
        <w:jc w:val="both"/>
      </w:pPr>
      <w:r w:rsidRPr="00E3112D">
        <w:t xml:space="preserve">4. Tiếp nhận thông tin phản ánh, khiếu nại, tố cáo bằng các hình thức khác </w:t>
      </w:r>
    </w:p>
    <w:p w14:paraId="5D4DA7AD" w14:textId="5A3B2396" w:rsidR="00E3112D" w:rsidRDefault="00E3112D" w:rsidP="00E3112D">
      <w:pPr>
        <w:spacing w:after="80"/>
        <w:ind w:right="4" w:firstLine="567"/>
        <w:jc w:val="both"/>
      </w:pPr>
      <w:r w:rsidRPr="00E3112D">
        <w:t xml:space="preserve">- Hình thức văn bản, gửi về địa chỉ: Trường THPT </w:t>
      </w:r>
      <w:r>
        <w:t>Tây Hồ</w:t>
      </w:r>
      <w:r w:rsidRPr="00E3112D">
        <w:t xml:space="preserve">, số </w:t>
      </w:r>
      <w:r>
        <w:t>41</w:t>
      </w:r>
      <w:r w:rsidRPr="00E3112D">
        <w:t xml:space="preserve">, đường </w:t>
      </w:r>
      <w:r>
        <w:t>Phú Thượng</w:t>
      </w:r>
      <w:r w:rsidRPr="00E3112D">
        <w:t xml:space="preserve">, phường </w:t>
      </w:r>
      <w:r>
        <w:t>Phú Thượng</w:t>
      </w:r>
      <w:r w:rsidRPr="00E3112D">
        <w:t xml:space="preserve">, </w:t>
      </w:r>
      <w:r>
        <w:t xml:space="preserve">Tây Hồ, </w:t>
      </w:r>
      <w:r w:rsidRPr="00E3112D">
        <w:t xml:space="preserve">thành phố </w:t>
      </w:r>
      <w:r>
        <w:t>Hà Nội</w:t>
      </w:r>
      <w:r w:rsidRPr="00E3112D">
        <w:t xml:space="preserve">. </w:t>
      </w:r>
    </w:p>
    <w:p w14:paraId="69AA95AF" w14:textId="0CA7C7FE" w:rsidR="00E3112D" w:rsidRDefault="00E3112D" w:rsidP="00E3112D">
      <w:pPr>
        <w:spacing w:after="80"/>
        <w:ind w:right="4" w:firstLine="567"/>
        <w:jc w:val="both"/>
      </w:pPr>
      <w:r w:rsidRPr="00E3112D">
        <w:t xml:space="preserve">- Hình thức điện tử, gửi về hộp thư: </w:t>
      </w:r>
      <w:hyperlink r:id="rId4" w:history="1">
        <w:r w:rsidRPr="00006974">
          <w:rPr>
            <w:rStyle w:val="Hyperlink"/>
          </w:rPr>
          <w:t>c3tayho</w:t>
        </w:r>
        <w:r w:rsidRPr="00006974">
          <w:rPr>
            <w:rStyle w:val="Hyperlink"/>
          </w:rPr>
          <w:t>@</w:t>
        </w:r>
        <w:r w:rsidRPr="00006974">
          <w:rPr>
            <w:rStyle w:val="Hyperlink"/>
          </w:rPr>
          <w:t>hanoiedu</w:t>
        </w:r>
        <w:r w:rsidRPr="00006974">
          <w:rPr>
            <w:rStyle w:val="Hyperlink"/>
          </w:rPr>
          <w:t>.vn</w:t>
        </w:r>
      </w:hyperlink>
      <w:r w:rsidRPr="00E3112D">
        <w:t xml:space="preserve"> </w:t>
      </w:r>
    </w:p>
    <w:p w14:paraId="717A4B7B" w14:textId="77777777" w:rsidR="00E3112D" w:rsidRDefault="00E3112D" w:rsidP="00E3112D">
      <w:pPr>
        <w:spacing w:after="80"/>
        <w:ind w:right="4" w:firstLine="567"/>
        <w:jc w:val="both"/>
      </w:pPr>
      <w:r w:rsidRPr="00E3112D">
        <w:t xml:space="preserve">5. Thời gian, địa điểm </w:t>
      </w:r>
    </w:p>
    <w:p w14:paraId="12785305" w14:textId="2B3A78D9" w:rsidR="00E3112D" w:rsidRDefault="00E3112D" w:rsidP="00E3112D">
      <w:pPr>
        <w:spacing w:after="80"/>
        <w:ind w:right="4" w:firstLine="567"/>
        <w:jc w:val="both"/>
      </w:pPr>
      <w:r w:rsidRPr="00E3112D">
        <w:t xml:space="preserve">- Buổi sáng: Từ </w:t>
      </w:r>
      <w:r w:rsidR="00A22C98">
        <w:t>9</w:t>
      </w:r>
      <w:r w:rsidRPr="00E3112D">
        <w:t xml:space="preserve"> giờ 00 phút đến 11 giờ 30 phút. </w:t>
      </w:r>
    </w:p>
    <w:p w14:paraId="33006792" w14:textId="77777777" w:rsidR="00E3112D" w:rsidRDefault="00E3112D" w:rsidP="00E3112D">
      <w:pPr>
        <w:spacing w:after="80"/>
        <w:ind w:right="4" w:firstLine="567"/>
        <w:jc w:val="both"/>
      </w:pPr>
      <w:r w:rsidRPr="00E3112D">
        <w:t xml:space="preserve">- Buổi chiều: Từ 14 giờ 30 phút đến 17 giờ. </w:t>
      </w:r>
    </w:p>
    <w:p w14:paraId="4E623ECF" w14:textId="52B0B128" w:rsidR="00E3112D" w:rsidRDefault="00E3112D" w:rsidP="00E3112D">
      <w:pPr>
        <w:spacing w:after="80"/>
        <w:ind w:right="4" w:firstLine="567"/>
        <w:jc w:val="both"/>
      </w:pPr>
      <w:r w:rsidRPr="00E3112D">
        <w:t xml:space="preserve">- Địa điểm: Phòng Tiếp dân, tầng 1, nhà </w:t>
      </w:r>
      <w:r>
        <w:t>D</w:t>
      </w:r>
      <w:r w:rsidRPr="00E3112D">
        <w:t xml:space="preserve">. </w:t>
      </w:r>
    </w:p>
    <w:p w14:paraId="734BB396" w14:textId="7073DE99" w:rsidR="00894742" w:rsidRDefault="00E3112D" w:rsidP="00E3112D">
      <w:pPr>
        <w:spacing w:after="80"/>
        <w:ind w:right="4" w:firstLine="567"/>
        <w:jc w:val="both"/>
      </w:pPr>
      <w:r w:rsidRPr="00E3112D">
        <w:t xml:space="preserve">Trường THPT </w:t>
      </w:r>
      <w:r>
        <w:t>Tây Hồ</w:t>
      </w:r>
      <w:r w:rsidRPr="00E3112D">
        <w:t xml:space="preserve"> trân trọng thông báo để c</w:t>
      </w:r>
      <w:r>
        <w:t>ác</w:t>
      </w:r>
      <w:r w:rsidRPr="00E3112D">
        <w:t xml:space="preserve"> cơ quan, đơn vị và công dân biết để thuận tiện trong liên hệ</w:t>
      </w:r>
      <w:r>
        <w:t>./.</w:t>
      </w:r>
    </w:p>
    <w:p w14:paraId="59B9FA4B" w14:textId="77777777" w:rsidR="00A22C98" w:rsidRDefault="00A22C98" w:rsidP="00E3112D">
      <w:pPr>
        <w:spacing w:after="80"/>
        <w:ind w:right="4" w:firstLine="567"/>
        <w:jc w:val="both"/>
      </w:pPr>
    </w:p>
    <w:tbl>
      <w:tblPr>
        <w:tblW w:w="9687" w:type="dxa"/>
        <w:tblLook w:val="01E0" w:firstRow="1" w:lastRow="1" w:firstColumn="1" w:lastColumn="1" w:noHBand="0" w:noVBand="0"/>
      </w:tblPr>
      <w:tblGrid>
        <w:gridCol w:w="5422"/>
        <w:gridCol w:w="4265"/>
      </w:tblGrid>
      <w:tr w:rsidR="00E3112D" w:rsidRPr="000C4713" w14:paraId="14070251" w14:textId="77777777" w:rsidTr="00A22C98">
        <w:trPr>
          <w:trHeight w:val="1823"/>
        </w:trPr>
        <w:tc>
          <w:tcPr>
            <w:tcW w:w="5422" w:type="dxa"/>
            <w:shd w:val="clear" w:color="auto" w:fill="auto"/>
          </w:tcPr>
          <w:p w14:paraId="593F2FE8" w14:textId="77777777" w:rsidR="00E3112D" w:rsidRPr="00BD4626" w:rsidRDefault="00E3112D" w:rsidP="00306F5E">
            <w:pPr>
              <w:rPr>
                <w:b/>
                <w:i/>
                <w:iCs/>
                <w:spacing w:val="0"/>
                <w:sz w:val="24"/>
                <w:szCs w:val="24"/>
                <w:lang w:val="nl-NL"/>
              </w:rPr>
            </w:pPr>
            <w:r w:rsidRPr="00BD4626">
              <w:rPr>
                <w:b/>
                <w:i/>
                <w:iCs/>
                <w:spacing w:val="0"/>
                <w:sz w:val="24"/>
                <w:szCs w:val="24"/>
                <w:lang w:val="nl-NL"/>
              </w:rPr>
              <w:t>Nơi nhận:</w:t>
            </w:r>
          </w:p>
          <w:p w14:paraId="46EC82A7" w14:textId="77777777" w:rsidR="00A22C98" w:rsidRDefault="00A22C98" w:rsidP="00A22C98">
            <w:pPr>
              <w:rPr>
                <w:iCs/>
                <w:spacing w:val="0"/>
                <w:sz w:val="22"/>
                <w:szCs w:val="22"/>
                <w:lang w:val="nl-NL"/>
              </w:rPr>
            </w:pPr>
            <w:r w:rsidRPr="000C4713">
              <w:rPr>
                <w:iCs/>
                <w:spacing w:val="0"/>
                <w:sz w:val="22"/>
                <w:szCs w:val="22"/>
                <w:lang w:val="nl-NL"/>
              </w:rPr>
              <w:t xml:space="preserve">- </w:t>
            </w:r>
            <w:r>
              <w:rPr>
                <w:iCs/>
                <w:spacing w:val="0"/>
                <w:sz w:val="22"/>
                <w:szCs w:val="22"/>
                <w:lang w:val="nl-NL"/>
              </w:rPr>
              <w:t>CB-GV-NV nhà trường</w:t>
            </w:r>
            <w:r w:rsidRPr="000C4713">
              <w:rPr>
                <w:iCs/>
                <w:spacing w:val="0"/>
                <w:sz w:val="22"/>
                <w:szCs w:val="22"/>
                <w:lang w:val="nl-NL"/>
              </w:rPr>
              <w:t>;</w:t>
            </w:r>
          </w:p>
          <w:p w14:paraId="7A5D2824" w14:textId="77777777" w:rsidR="00A22C98" w:rsidRDefault="00A22C98" w:rsidP="00A22C98">
            <w:pPr>
              <w:rPr>
                <w:iCs/>
                <w:spacing w:val="0"/>
                <w:sz w:val="22"/>
                <w:szCs w:val="22"/>
                <w:lang w:val="nl-NL"/>
              </w:rPr>
            </w:pPr>
            <w:r>
              <w:rPr>
                <w:iCs/>
                <w:spacing w:val="0"/>
                <w:sz w:val="22"/>
                <w:szCs w:val="22"/>
                <w:lang w:val="nl-NL"/>
              </w:rPr>
              <w:t>- PHHS, học sinh nhà trường;</w:t>
            </w:r>
          </w:p>
          <w:p w14:paraId="62D9E75C" w14:textId="77777777" w:rsidR="00A22C98" w:rsidRPr="000C4713" w:rsidRDefault="00A22C98" w:rsidP="00A22C98">
            <w:pPr>
              <w:rPr>
                <w:iCs/>
                <w:spacing w:val="0"/>
                <w:sz w:val="22"/>
                <w:szCs w:val="22"/>
                <w:lang w:val="nl-NL"/>
              </w:rPr>
            </w:pPr>
            <w:r>
              <w:rPr>
                <w:iCs/>
                <w:spacing w:val="0"/>
                <w:sz w:val="22"/>
                <w:szCs w:val="22"/>
                <w:lang w:val="nl-NL"/>
              </w:rPr>
              <w:t>- Đăng Web;</w:t>
            </w:r>
          </w:p>
          <w:p w14:paraId="0CDCBEE4" w14:textId="401B550B" w:rsidR="00E3112D" w:rsidRPr="00DD4A56" w:rsidRDefault="00A22C98" w:rsidP="00A22C98">
            <w:pPr>
              <w:rPr>
                <w:i/>
                <w:iCs/>
                <w:spacing w:val="0"/>
                <w:sz w:val="24"/>
                <w:szCs w:val="24"/>
                <w:lang w:val="nl-NL"/>
              </w:rPr>
            </w:pPr>
            <w:r w:rsidRPr="000C4713">
              <w:rPr>
                <w:iCs/>
                <w:spacing w:val="0"/>
                <w:sz w:val="22"/>
                <w:szCs w:val="22"/>
                <w:lang w:val="nl-NL"/>
              </w:rPr>
              <w:t>- Lưu</w:t>
            </w:r>
            <w:r>
              <w:rPr>
                <w:iCs/>
                <w:spacing w:val="0"/>
                <w:sz w:val="22"/>
                <w:szCs w:val="22"/>
                <w:lang w:val="nl-NL"/>
              </w:rPr>
              <w:t xml:space="preserve">: </w:t>
            </w:r>
            <w:r w:rsidRPr="000C4713">
              <w:rPr>
                <w:iCs/>
                <w:spacing w:val="0"/>
                <w:sz w:val="22"/>
                <w:szCs w:val="22"/>
                <w:lang w:val="nl-NL"/>
              </w:rPr>
              <w:t>VT</w:t>
            </w:r>
            <w:r>
              <w:rPr>
                <w:iCs/>
                <w:spacing w:val="0"/>
                <w:sz w:val="22"/>
                <w:szCs w:val="22"/>
                <w:lang w:val="nl-NL"/>
              </w:rPr>
              <w:t>.</w:t>
            </w:r>
          </w:p>
        </w:tc>
        <w:tc>
          <w:tcPr>
            <w:tcW w:w="4265" w:type="dxa"/>
            <w:shd w:val="clear" w:color="auto" w:fill="auto"/>
          </w:tcPr>
          <w:p w14:paraId="0B93D9D1" w14:textId="77777777" w:rsidR="00E3112D" w:rsidRPr="000C4713" w:rsidRDefault="00E3112D" w:rsidP="00306F5E">
            <w:pPr>
              <w:pStyle w:val="BodyTextIndent"/>
              <w:jc w:val="center"/>
              <w:rPr>
                <w:rFonts w:ascii="Times New Roman" w:hAnsi="Times New Roman"/>
                <w:b/>
                <w:sz w:val="26"/>
                <w:lang w:val="nl-NL"/>
              </w:rPr>
            </w:pPr>
            <w:r w:rsidRPr="000C4713">
              <w:rPr>
                <w:rFonts w:ascii="Times New Roman" w:hAnsi="Times New Roman"/>
                <w:b/>
                <w:sz w:val="26"/>
                <w:lang w:val="nl-NL"/>
              </w:rPr>
              <w:t>HIỆU TRƯỞNG</w:t>
            </w:r>
          </w:p>
          <w:p w14:paraId="4217E81D" w14:textId="77777777" w:rsidR="00E3112D" w:rsidRPr="000C4713" w:rsidRDefault="00E3112D" w:rsidP="00306F5E">
            <w:pPr>
              <w:pStyle w:val="BodyTextIndent"/>
              <w:spacing w:before="120" w:line="300" w:lineRule="atLeast"/>
              <w:jc w:val="center"/>
              <w:rPr>
                <w:rFonts w:ascii="Times New Roman" w:hAnsi="Times New Roman"/>
                <w:b/>
                <w:lang w:val="nl-NL"/>
              </w:rPr>
            </w:pPr>
          </w:p>
          <w:p w14:paraId="2A307B6D" w14:textId="77777777" w:rsidR="00E3112D" w:rsidRDefault="00E3112D" w:rsidP="00306F5E">
            <w:pPr>
              <w:pStyle w:val="BodyTextIndent"/>
              <w:spacing w:before="120" w:line="300" w:lineRule="atLeast"/>
              <w:jc w:val="center"/>
              <w:rPr>
                <w:rFonts w:ascii="Times New Roman" w:hAnsi="Times New Roman"/>
                <w:b/>
                <w:lang w:val="nl-NL"/>
              </w:rPr>
            </w:pPr>
          </w:p>
          <w:p w14:paraId="4F4A2636" w14:textId="77777777" w:rsidR="00A22C98" w:rsidRPr="000C4713" w:rsidRDefault="00A22C98" w:rsidP="00306F5E">
            <w:pPr>
              <w:pStyle w:val="BodyTextIndent"/>
              <w:spacing w:before="120" w:line="300" w:lineRule="atLeast"/>
              <w:jc w:val="center"/>
              <w:rPr>
                <w:rFonts w:ascii="Times New Roman" w:hAnsi="Times New Roman"/>
                <w:b/>
                <w:lang w:val="nl-NL"/>
              </w:rPr>
            </w:pPr>
          </w:p>
          <w:p w14:paraId="75B74CB7" w14:textId="77777777" w:rsidR="00E3112D" w:rsidRPr="000C4713" w:rsidRDefault="00E3112D" w:rsidP="00306F5E">
            <w:pPr>
              <w:pStyle w:val="BodyTextIndent"/>
              <w:spacing w:before="120" w:line="300" w:lineRule="atLeast"/>
              <w:jc w:val="center"/>
              <w:rPr>
                <w:rFonts w:ascii="Times New Roman" w:hAnsi="Times New Roman"/>
                <w:b/>
                <w:lang w:val="nl-NL"/>
              </w:rPr>
            </w:pPr>
            <w:r w:rsidRPr="000C4713">
              <w:rPr>
                <w:rFonts w:ascii="Times New Roman" w:hAnsi="Times New Roman"/>
                <w:b/>
                <w:lang w:val="nl-NL"/>
              </w:rPr>
              <w:t xml:space="preserve">Nguyễn </w:t>
            </w:r>
            <w:r>
              <w:rPr>
                <w:rFonts w:ascii="Times New Roman" w:hAnsi="Times New Roman"/>
                <w:b/>
                <w:lang w:val="nl-NL"/>
              </w:rPr>
              <w:t>Anh Tuấn</w:t>
            </w:r>
          </w:p>
        </w:tc>
      </w:tr>
    </w:tbl>
    <w:p w14:paraId="04C373D4" w14:textId="77777777" w:rsidR="00E3112D" w:rsidRDefault="00E3112D" w:rsidP="00E3112D">
      <w:pPr>
        <w:ind w:right="4"/>
      </w:pPr>
    </w:p>
    <w:sectPr w:rsidR="00E3112D" w:rsidSect="00E3112D">
      <w:pgSz w:w="12240" w:h="15840"/>
      <w:pgMar w:top="993" w:right="851"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EB"/>
    <w:rsid w:val="00342DEB"/>
    <w:rsid w:val="00376586"/>
    <w:rsid w:val="004019FB"/>
    <w:rsid w:val="00894742"/>
    <w:rsid w:val="00A22C98"/>
    <w:rsid w:val="00A53F89"/>
    <w:rsid w:val="00C87B5F"/>
    <w:rsid w:val="00E3112D"/>
    <w:rsid w:val="00F13B8D"/>
    <w:rsid w:val="00F2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061354"/>
  <w15:chartTrackingRefBased/>
  <w15:docId w15:val="{3CECB8F1-85B9-4453-A693-1044C468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right="98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2D"/>
    <w:pPr>
      <w:ind w:right="0"/>
      <w:jc w:val="left"/>
    </w:pPr>
    <w:rPr>
      <w:rFonts w:ascii="Times New Roman" w:eastAsia="Times New Roman" w:hAnsi="Times New Roman" w:cs="Times New Roman"/>
      <w:spacing w:val="-10"/>
      <w:kern w:val="0"/>
      <w:sz w:val="28"/>
      <w:szCs w:val="28"/>
      <w14:ligatures w14:val="none"/>
    </w:rPr>
  </w:style>
  <w:style w:type="paragraph" w:styleId="Heading1">
    <w:name w:val="heading 1"/>
    <w:basedOn w:val="Normal"/>
    <w:next w:val="Normal"/>
    <w:link w:val="Heading1Char"/>
    <w:uiPriority w:val="9"/>
    <w:qFormat/>
    <w:rsid w:val="00342DEB"/>
    <w:pPr>
      <w:keepNext/>
      <w:keepLines/>
      <w:spacing w:before="360" w:after="80"/>
      <w:ind w:right="987"/>
      <w:jc w:val="both"/>
      <w:outlineLvl w:val="0"/>
    </w:pPr>
    <w:rPr>
      <w:rFonts w:asciiTheme="majorHAnsi" w:eastAsiaTheme="majorEastAsia" w:hAnsiTheme="majorHAnsi" w:cstheme="majorBidi"/>
      <w:color w:val="2F5496" w:themeColor="accent1" w:themeShade="BF"/>
      <w:spacing w:val="0"/>
      <w:kern w:val="2"/>
      <w:sz w:val="40"/>
      <w:szCs w:val="40"/>
      <w14:ligatures w14:val="standardContextual"/>
    </w:rPr>
  </w:style>
  <w:style w:type="paragraph" w:styleId="Heading2">
    <w:name w:val="heading 2"/>
    <w:basedOn w:val="Normal"/>
    <w:next w:val="Normal"/>
    <w:link w:val="Heading2Char"/>
    <w:uiPriority w:val="9"/>
    <w:semiHidden/>
    <w:unhideWhenUsed/>
    <w:qFormat/>
    <w:rsid w:val="00342DEB"/>
    <w:pPr>
      <w:keepNext/>
      <w:keepLines/>
      <w:spacing w:before="160" w:after="80"/>
      <w:ind w:right="987"/>
      <w:jc w:val="both"/>
      <w:outlineLvl w:val="1"/>
    </w:pPr>
    <w:rPr>
      <w:rFonts w:asciiTheme="majorHAnsi" w:eastAsiaTheme="majorEastAsia" w:hAnsiTheme="majorHAnsi" w:cstheme="majorBidi"/>
      <w:color w:val="2F5496" w:themeColor="accent1" w:themeShade="BF"/>
      <w:spacing w:val="0"/>
      <w:kern w:val="2"/>
      <w:sz w:val="32"/>
      <w:szCs w:val="32"/>
      <w14:ligatures w14:val="standardContextual"/>
    </w:rPr>
  </w:style>
  <w:style w:type="paragraph" w:styleId="Heading3">
    <w:name w:val="heading 3"/>
    <w:basedOn w:val="Normal"/>
    <w:next w:val="Normal"/>
    <w:link w:val="Heading3Char"/>
    <w:uiPriority w:val="9"/>
    <w:semiHidden/>
    <w:unhideWhenUsed/>
    <w:qFormat/>
    <w:rsid w:val="00342DEB"/>
    <w:pPr>
      <w:keepNext/>
      <w:keepLines/>
      <w:spacing w:before="160" w:after="80"/>
      <w:ind w:right="987"/>
      <w:jc w:val="both"/>
      <w:outlineLvl w:val="2"/>
    </w:pPr>
    <w:rPr>
      <w:rFonts w:asciiTheme="minorHAnsi" w:eastAsiaTheme="majorEastAsia" w:hAnsiTheme="minorHAnsi" w:cstheme="majorBidi"/>
      <w:color w:val="2F5496" w:themeColor="accent1" w:themeShade="BF"/>
      <w:spacing w:val="0"/>
      <w:kern w:val="2"/>
      <w14:ligatures w14:val="standardContextual"/>
    </w:rPr>
  </w:style>
  <w:style w:type="paragraph" w:styleId="Heading4">
    <w:name w:val="heading 4"/>
    <w:basedOn w:val="Normal"/>
    <w:next w:val="Normal"/>
    <w:link w:val="Heading4Char"/>
    <w:uiPriority w:val="9"/>
    <w:semiHidden/>
    <w:unhideWhenUsed/>
    <w:qFormat/>
    <w:rsid w:val="00342DEB"/>
    <w:pPr>
      <w:keepNext/>
      <w:keepLines/>
      <w:spacing w:before="80" w:after="40"/>
      <w:ind w:right="987"/>
      <w:jc w:val="both"/>
      <w:outlineLvl w:val="3"/>
    </w:pPr>
    <w:rPr>
      <w:rFonts w:asciiTheme="minorHAnsi" w:eastAsiaTheme="majorEastAsia" w:hAnsiTheme="minorHAnsi" w:cstheme="majorBidi"/>
      <w:i/>
      <w:iCs/>
      <w:color w:val="2F5496" w:themeColor="accent1" w:themeShade="BF"/>
      <w:spacing w:val="0"/>
      <w:kern w:val="2"/>
      <w:sz w:val="22"/>
      <w:szCs w:val="22"/>
      <w14:ligatures w14:val="standardContextual"/>
    </w:rPr>
  </w:style>
  <w:style w:type="paragraph" w:styleId="Heading5">
    <w:name w:val="heading 5"/>
    <w:basedOn w:val="Normal"/>
    <w:next w:val="Normal"/>
    <w:link w:val="Heading5Char"/>
    <w:uiPriority w:val="9"/>
    <w:semiHidden/>
    <w:unhideWhenUsed/>
    <w:qFormat/>
    <w:rsid w:val="00342DEB"/>
    <w:pPr>
      <w:keepNext/>
      <w:keepLines/>
      <w:spacing w:before="80" w:after="40"/>
      <w:ind w:right="987"/>
      <w:jc w:val="both"/>
      <w:outlineLvl w:val="4"/>
    </w:pPr>
    <w:rPr>
      <w:rFonts w:asciiTheme="minorHAnsi" w:eastAsiaTheme="majorEastAsia" w:hAnsiTheme="minorHAnsi" w:cstheme="majorBidi"/>
      <w:color w:val="2F5496" w:themeColor="accent1" w:themeShade="BF"/>
      <w:spacing w:val="0"/>
      <w:kern w:val="2"/>
      <w:sz w:val="22"/>
      <w:szCs w:val="22"/>
      <w14:ligatures w14:val="standardContextual"/>
    </w:rPr>
  </w:style>
  <w:style w:type="paragraph" w:styleId="Heading6">
    <w:name w:val="heading 6"/>
    <w:basedOn w:val="Normal"/>
    <w:next w:val="Normal"/>
    <w:link w:val="Heading6Char"/>
    <w:uiPriority w:val="9"/>
    <w:semiHidden/>
    <w:unhideWhenUsed/>
    <w:qFormat/>
    <w:rsid w:val="00342DEB"/>
    <w:pPr>
      <w:keepNext/>
      <w:keepLines/>
      <w:spacing w:before="40"/>
      <w:ind w:right="987"/>
      <w:jc w:val="both"/>
      <w:outlineLvl w:val="5"/>
    </w:pPr>
    <w:rPr>
      <w:rFonts w:asciiTheme="minorHAnsi" w:eastAsiaTheme="majorEastAsia" w:hAnsiTheme="minorHAnsi" w:cstheme="majorBidi"/>
      <w:i/>
      <w:iCs/>
      <w:color w:val="595959" w:themeColor="text1" w:themeTint="A6"/>
      <w:spacing w:val="0"/>
      <w:kern w:val="2"/>
      <w:sz w:val="22"/>
      <w:szCs w:val="22"/>
      <w14:ligatures w14:val="standardContextual"/>
    </w:rPr>
  </w:style>
  <w:style w:type="paragraph" w:styleId="Heading7">
    <w:name w:val="heading 7"/>
    <w:basedOn w:val="Normal"/>
    <w:next w:val="Normal"/>
    <w:link w:val="Heading7Char"/>
    <w:uiPriority w:val="9"/>
    <w:semiHidden/>
    <w:unhideWhenUsed/>
    <w:qFormat/>
    <w:rsid w:val="00342DEB"/>
    <w:pPr>
      <w:keepNext/>
      <w:keepLines/>
      <w:spacing w:before="40"/>
      <w:ind w:right="987"/>
      <w:jc w:val="both"/>
      <w:outlineLvl w:val="6"/>
    </w:pPr>
    <w:rPr>
      <w:rFonts w:asciiTheme="minorHAnsi" w:eastAsiaTheme="majorEastAsia" w:hAnsiTheme="minorHAnsi" w:cstheme="majorBidi"/>
      <w:color w:val="595959" w:themeColor="text1" w:themeTint="A6"/>
      <w:spacing w:val="0"/>
      <w:kern w:val="2"/>
      <w:sz w:val="22"/>
      <w:szCs w:val="22"/>
      <w14:ligatures w14:val="standardContextual"/>
    </w:rPr>
  </w:style>
  <w:style w:type="paragraph" w:styleId="Heading8">
    <w:name w:val="heading 8"/>
    <w:basedOn w:val="Normal"/>
    <w:next w:val="Normal"/>
    <w:link w:val="Heading8Char"/>
    <w:uiPriority w:val="9"/>
    <w:semiHidden/>
    <w:unhideWhenUsed/>
    <w:qFormat/>
    <w:rsid w:val="00342DEB"/>
    <w:pPr>
      <w:keepNext/>
      <w:keepLines/>
      <w:ind w:right="987"/>
      <w:jc w:val="both"/>
      <w:outlineLvl w:val="7"/>
    </w:pPr>
    <w:rPr>
      <w:rFonts w:asciiTheme="minorHAnsi" w:eastAsiaTheme="majorEastAsia" w:hAnsiTheme="minorHAnsi" w:cstheme="majorBidi"/>
      <w:i/>
      <w:iCs/>
      <w:color w:val="272727" w:themeColor="text1" w:themeTint="D8"/>
      <w:spacing w:val="0"/>
      <w:kern w:val="2"/>
      <w:sz w:val="22"/>
      <w:szCs w:val="22"/>
      <w14:ligatures w14:val="standardContextual"/>
    </w:rPr>
  </w:style>
  <w:style w:type="paragraph" w:styleId="Heading9">
    <w:name w:val="heading 9"/>
    <w:basedOn w:val="Normal"/>
    <w:next w:val="Normal"/>
    <w:link w:val="Heading9Char"/>
    <w:uiPriority w:val="9"/>
    <w:semiHidden/>
    <w:unhideWhenUsed/>
    <w:qFormat/>
    <w:rsid w:val="00342DEB"/>
    <w:pPr>
      <w:keepNext/>
      <w:keepLines/>
      <w:ind w:right="987"/>
      <w:jc w:val="both"/>
      <w:outlineLvl w:val="8"/>
    </w:pPr>
    <w:rPr>
      <w:rFonts w:asciiTheme="minorHAnsi" w:eastAsiaTheme="majorEastAsia" w:hAnsiTheme="minorHAnsi" w:cstheme="majorBidi"/>
      <w:color w:val="272727" w:themeColor="text1" w:themeTint="D8"/>
      <w:spacing w:val="0"/>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D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D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D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D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D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DEB"/>
    <w:rPr>
      <w:rFonts w:eastAsiaTheme="majorEastAsia" w:cstheme="majorBidi"/>
      <w:color w:val="272727" w:themeColor="text1" w:themeTint="D8"/>
    </w:rPr>
  </w:style>
  <w:style w:type="paragraph" w:styleId="Title">
    <w:name w:val="Title"/>
    <w:basedOn w:val="Normal"/>
    <w:next w:val="Normal"/>
    <w:link w:val="TitleChar"/>
    <w:uiPriority w:val="10"/>
    <w:qFormat/>
    <w:rsid w:val="00342DEB"/>
    <w:pPr>
      <w:spacing w:after="80"/>
      <w:ind w:right="987"/>
      <w:contextualSpacing/>
      <w:jc w:val="both"/>
    </w:pPr>
    <w:rPr>
      <w:rFonts w:asciiTheme="majorHAnsi" w:eastAsiaTheme="majorEastAsia" w:hAnsiTheme="majorHAnsi" w:cstheme="majorBidi"/>
      <w:kern w:val="28"/>
      <w:sz w:val="56"/>
      <w:szCs w:val="56"/>
      <w14:ligatures w14:val="standardContextual"/>
    </w:rPr>
  </w:style>
  <w:style w:type="character" w:customStyle="1" w:styleId="TitleChar">
    <w:name w:val="Title Char"/>
    <w:basedOn w:val="DefaultParagraphFont"/>
    <w:link w:val="Title"/>
    <w:uiPriority w:val="10"/>
    <w:rsid w:val="00342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DEB"/>
    <w:pPr>
      <w:numPr>
        <w:ilvl w:val="1"/>
      </w:numPr>
      <w:spacing w:after="160"/>
      <w:ind w:right="987"/>
      <w:jc w:val="both"/>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42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DEB"/>
    <w:pPr>
      <w:spacing w:before="160" w:after="160"/>
      <w:ind w:right="987"/>
      <w:jc w:val="center"/>
    </w:pPr>
    <w:rPr>
      <w:rFonts w:asciiTheme="minorHAnsi" w:eastAsiaTheme="minorHAnsi" w:hAnsiTheme="minorHAnsi" w:cstheme="minorBidi"/>
      <w:i/>
      <w:iCs/>
      <w:color w:val="404040" w:themeColor="text1" w:themeTint="BF"/>
      <w:spacing w:val="0"/>
      <w:kern w:val="2"/>
      <w:sz w:val="22"/>
      <w:szCs w:val="22"/>
      <w14:ligatures w14:val="standardContextual"/>
    </w:rPr>
  </w:style>
  <w:style w:type="character" w:customStyle="1" w:styleId="QuoteChar">
    <w:name w:val="Quote Char"/>
    <w:basedOn w:val="DefaultParagraphFont"/>
    <w:link w:val="Quote"/>
    <w:uiPriority w:val="29"/>
    <w:rsid w:val="00342DEB"/>
    <w:rPr>
      <w:i/>
      <w:iCs/>
      <w:color w:val="404040" w:themeColor="text1" w:themeTint="BF"/>
    </w:rPr>
  </w:style>
  <w:style w:type="paragraph" w:styleId="ListParagraph">
    <w:name w:val="List Paragraph"/>
    <w:basedOn w:val="Normal"/>
    <w:uiPriority w:val="34"/>
    <w:qFormat/>
    <w:rsid w:val="00342DEB"/>
    <w:pPr>
      <w:ind w:left="720" w:right="987"/>
      <w:contextualSpacing/>
      <w:jc w:val="both"/>
    </w:pPr>
    <w:rPr>
      <w:rFonts w:asciiTheme="minorHAnsi" w:eastAsiaTheme="minorHAnsi" w:hAnsiTheme="minorHAnsi" w:cstheme="minorBidi"/>
      <w:spacing w:val="0"/>
      <w:kern w:val="2"/>
      <w:sz w:val="22"/>
      <w:szCs w:val="22"/>
      <w14:ligatures w14:val="standardContextual"/>
    </w:rPr>
  </w:style>
  <w:style w:type="character" w:styleId="IntenseEmphasis">
    <w:name w:val="Intense Emphasis"/>
    <w:basedOn w:val="DefaultParagraphFont"/>
    <w:uiPriority w:val="21"/>
    <w:qFormat/>
    <w:rsid w:val="00342DEB"/>
    <w:rPr>
      <w:i/>
      <w:iCs/>
      <w:color w:val="2F5496" w:themeColor="accent1" w:themeShade="BF"/>
    </w:rPr>
  </w:style>
  <w:style w:type="paragraph" w:styleId="IntenseQuote">
    <w:name w:val="Intense Quote"/>
    <w:basedOn w:val="Normal"/>
    <w:next w:val="Normal"/>
    <w:link w:val="IntenseQuoteChar"/>
    <w:uiPriority w:val="30"/>
    <w:qFormat/>
    <w:rsid w:val="00342DE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pacing w:val="0"/>
      <w:kern w:val="2"/>
      <w:sz w:val="22"/>
      <w:szCs w:val="22"/>
      <w14:ligatures w14:val="standardContextual"/>
    </w:rPr>
  </w:style>
  <w:style w:type="character" w:customStyle="1" w:styleId="IntenseQuoteChar">
    <w:name w:val="Intense Quote Char"/>
    <w:basedOn w:val="DefaultParagraphFont"/>
    <w:link w:val="IntenseQuote"/>
    <w:uiPriority w:val="30"/>
    <w:rsid w:val="00342DEB"/>
    <w:rPr>
      <w:i/>
      <w:iCs/>
      <w:color w:val="2F5496" w:themeColor="accent1" w:themeShade="BF"/>
    </w:rPr>
  </w:style>
  <w:style w:type="character" w:styleId="IntenseReference">
    <w:name w:val="Intense Reference"/>
    <w:basedOn w:val="DefaultParagraphFont"/>
    <w:uiPriority w:val="32"/>
    <w:qFormat/>
    <w:rsid w:val="00342DEB"/>
    <w:rPr>
      <w:b/>
      <w:bCs/>
      <w:smallCaps/>
      <w:color w:val="2F5496" w:themeColor="accent1" w:themeShade="BF"/>
      <w:spacing w:val="5"/>
    </w:rPr>
  </w:style>
  <w:style w:type="character" w:styleId="Hyperlink">
    <w:name w:val="Hyperlink"/>
    <w:basedOn w:val="DefaultParagraphFont"/>
    <w:uiPriority w:val="99"/>
    <w:unhideWhenUsed/>
    <w:rsid w:val="00E3112D"/>
    <w:rPr>
      <w:color w:val="0563C1" w:themeColor="hyperlink"/>
      <w:u w:val="single"/>
    </w:rPr>
  </w:style>
  <w:style w:type="character" w:styleId="UnresolvedMention">
    <w:name w:val="Unresolved Mention"/>
    <w:basedOn w:val="DefaultParagraphFont"/>
    <w:uiPriority w:val="99"/>
    <w:semiHidden/>
    <w:unhideWhenUsed/>
    <w:rsid w:val="00E3112D"/>
    <w:rPr>
      <w:color w:val="605E5C"/>
      <w:shd w:val="clear" w:color="auto" w:fill="E1DFDD"/>
    </w:rPr>
  </w:style>
  <w:style w:type="paragraph" w:styleId="BodyTextIndent">
    <w:name w:val="Body Text Indent"/>
    <w:basedOn w:val="Normal"/>
    <w:link w:val="BodyTextIndentChar"/>
    <w:rsid w:val="00E3112D"/>
    <w:pPr>
      <w:ind w:firstLine="567"/>
      <w:jc w:val="both"/>
    </w:pPr>
    <w:rPr>
      <w:rFonts w:ascii=".VnTime" w:hAnsi=".VnTime"/>
      <w:spacing w:val="0"/>
      <w:szCs w:val="20"/>
    </w:rPr>
  </w:style>
  <w:style w:type="character" w:customStyle="1" w:styleId="BodyTextIndentChar">
    <w:name w:val="Body Text Indent Char"/>
    <w:basedOn w:val="DefaultParagraphFont"/>
    <w:link w:val="BodyTextIndent"/>
    <w:rsid w:val="00E3112D"/>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3tayho@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Ms.Thanh</dc:creator>
  <cp:keywords/>
  <dc:description/>
  <cp:lastModifiedBy>Ms.Thanh</cp:lastModifiedBy>
  <cp:revision>3</cp:revision>
  <dcterms:created xsi:type="dcterms:W3CDTF">2025-03-31T03:39:00Z</dcterms:created>
  <dcterms:modified xsi:type="dcterms:W3CDTF">2025-03-31T03:54:00Z</dcterms:modified>
</cp:coreProperties>
</file>