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2" w:type="dxa"/>
        <w:tblLayout w:type="fixed"/>
        <w:tblLook w:val="01E0" w:firstRow="1" w:lastRow="1" w:firstColumn="1" w:lastColumn="1" w:noHBand="0" w:noVBand="0"/>
      </w:tblPr>
      <w:tblGrid>
        <w:gridCol w:w="4361"/>
        <w:gridCol w:w="5481"/>
      </w:tblGrid>
      <w:tr w:rsidR="00D76D3F" w:rsidRPr="00D76D3F" w:rsidTr="00D76D3F">
        <w:trPr>
          <w:trHeight w:val="642"/>
        </w:trPr>
        <w:tc>
          <w:tcPr>
            <w:tcW w:w="4361" w:type="dxa"/>
          </w:tcPr>
          <w:p w:rsidR="00D76D3F" w:rsidRPr="00D76D3F" w:rsidRDefault="00D76D3F" w:rsidP="00DD1900">
            <w:pPr>
              <w:spacing w:after="0" w:line="23" w:lineRule="atLeast"/>
              <w:rPr>
                <w:rFonts w:ascii="Times New Roman" w:eastAsia="Calibri" w:hAnsi="Times New Roman" w:cs="Times New Roman"/>
                <w:sz w:val="24"/>
                <w:szCs w:val="24"/>
                <w:lang w:val="nl-NL"/>
              </w:rPr>
            </w:pPr>
            <w:r w:rsidRPr="00D76D3F">
              <w:rPr>
                <w:rFonts w:ascii="Times New Roman" w:hAnsi="Times New Roman" w:cs="Times New Roman"/>
                <w:sz w:val="24"/>
                <w:szCs w:val="24"/>
                <w:lang w:val="nl-NL"/>
              </w:rPr>
              <w:t>UBND HUYỆN PHÚ XUYÊN</w:t>
            </w:r>
            <w:bookmarkStart w:id="0" w:name="_GoBack"/>
            <w:bookmarkEnd w:id="0"/>
          </w:p>
          <w:p w:rsidR="00D76D3F" w:rsidRPr="00D76D3F" w:rsidRDefault="00D76D3F" w:rsidP="00DD1900">
            <w:pPr>
              <w:spacing w:after="0" w:line="23" w:lineRule="atLeast"/>
              <w:rPr>
                <w:rFonts w:ascii="Times New Roman" w:eastAsia="Calibri" w:hAnsi="Times New Roman" w:cs="Times New Roman"/>
                <w:b/>
                <w:sz w:val="24"/>
                <w:szCs w:val="24"/>
                <w:lang w:val="nl-NL"/>
              </w:rPr>
            </w:pPr>
            <w:r w:rsidRPr="00D76D3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B2CC101" wp14:editId="6EF4FB42">
                      <wp:simplePos x="0" y="0"/>
                      <wp:positionH relativeFrom="column">
                        <wp:posOffset>503555</wp:posOffset>
                      </wp:positionH>
                      <wp:positionV relativeFrom="paragraph">
                        <wp:posOffset>182245</wp:posOffset>
                      </wp:positionV>
                      <wp:extent cx="914400" cy="0"/>
                      <wp:effectExtent l="8255" t="10795" r="1079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A29FE2" id="_x0000_t32" coordsize="21600,21600" o:spt="32" o:oned="t" path="m,l21600,21600e" filled="f">
                      <v:path arrowok="t" fillok="f" o:connecttype="none"/>
                      <o:lock v:ext="edit" shapetype="t"/>
                    </v:shapetype>
                    <v:shape id="Straight Arrow Connector 2" o:spid="_x0000_s1026" type="#_x0000_t32" style="position:absolute;margin-left:39.65pt;margin-top:14.35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"/>
                  </w:pict>
                </mc:Fallback>
              </mc:AlternateContent>
            </w:r>
            <w:r w:rsidRPr="00D76D3F">
              <w:rPr>
                <w:rFonts w:ascii="Times New Roman" w:hAnsi="Times New Roman" w:cs="Times New Roman"/>
                <w:b/>
                <w:sz w:val="26"/>
                <w:szCs w:val="24"/>
                <w:lang w:val="nl-NL"/>
              </w:rPr>
              <w:t xml:space="preserve">  TRƯỜNG TH KHAI THÁI</w:t>
            </w:r>
          </w:p>
        </w:tc>
        <w:tc>
          <w:tcPr>
            <w:tcW w:w="5481" w:type="dxa"/>
          </w:tcPr>
          <w:p w:rsidR="00D76D3F" w:rsidRPr="00D76D3F" w:rsidRDefault="00D76D3F" w:rsidP="00D76D3F">
            <w:pPr>
              <w:spacing w:after="0" w:line="23" w:lineRule="atLeast"/>
              <w:rPr>
                <w:rFonts w:ascii="Times New Roman" w:eastAsia="Calibri" w:hAnsi="Times New Roman" w:cs="Times New Roman"/>
                <w:b/>
                <w:sz w:val="24"/>
                <w:lang w:val="nl-NL"/>
              </w:rPr>
            </w:pPr>
            <w:r w:rsidRPr="00D76D3F">
              <w:rPr>
                <w:rFonts w:ascii="Times New Roman" w:hAnsi="Times New Roman" w:cs="Times New Roman"/>
                <w:b/>
                <w:sz w:val="24"/>
                <w:lang w:val="nl-NL"/>
              </w:rPr>
              <w:t>CỘNG HÒA XÃ HỘI CHỦ NGHĨA VIỆT NAM</w:t>
            </w:r>
          </w:p>
          <w:p w:rsidR="00D76D3F" w:rsidRPr="00D76D3F" w:rsidRDefault="00D76D3F" w:rsidP="00D76D3F">
            <w:pPr>
              <w:spacing w:after="0" w:line="23" w:lineRule="atLeast"/>
              <w:ind w:firstLine="720"/>
              <w:rPr>
                <w:rFonts w:ascii="Times New Roman" w:eastAsia="Calibri" w:hAnsi="Times New Roman" w:cs="Times New Roman"/>
                <w:b/>
                <w:sz w:val="26"/>
                <w:szCs w:val="26"/>
                <w:lang w:val="nl-NL"/>
              </w:rPr>
            </w:pPr>
            <w:r w:rsidRPr="00D76D3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666BADD" wp14:editId="4E1B6A94">
                      <wp:simplePos x="0" y="0"/>
                      <wp:positionH relativeFrom="column">
                        <wp:posOffset>668655</wp:posOffset>
                      </wp:positionH>
                      <wp:positionV relativeFrom="paragraph">
                        <wp:posOffset>212725</wp:posOffset>
                      </wp:positionV>
                      <wp:extent cx="1971675" cy="0"/>
                      <wp:effectExtent l="11430" t="12700" r="762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01969" id="Straight Arrow Connector 1" o:spid="_x0000_s1026" type="#_x0000_t32" style="position:absolute;margin-left:52.65pt;margin-top:16.75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lz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"/>
                  </w:pict>
                </mc:Fallback>
              </mc:AlternateContent>
            </w:r>
            <w:r>
              <w:rPr>
                <w:rFonts w:ascii="Times New Roman" w:hAnsi="Times New Roman" w:cs="Times New Roman"/>
                <w:b/>
                <w:sz w:val="26"/>
                <w:szCs w:val="26"/>
                <w:lang w:val="nl-NL"/>
              </w:rPr>
              <w:t xml:space="preserve">     </w:t>
            </w:r>
            <w:r w:rsidRPr="00D76D3F">
              <w:rPr>
                <w:rFonts w:ascii="Times New Roman" w:hAnsi="Times New Roman" w:cs="Times New Roman"/>
                <w:b/>
                <w:sz w:val="26"/>
                <w:szCs w:val="26"/>
                <w:lang w:val="nl-NL"/>
              </w:rPr>
              <w:t>Độc lập – Tự do – Hạnh phúc</w:t>
            </w:r>
          </w:p>
        </w:tc>
      </w:tr>
      <w:tr w:rsidR="00D76D3F" w:rsidRPr="00D76D3F" w:rsidTr="00D76D3F">
        <w:trPr>
          <w:trHeight w:val="642"/>
        </w:trPr>
        <w:tc>
          <w:tcPr>
            <w:tcW w:w="4361" w:type="dxa"/>
          </w:tcPr>
          <w:p w:rsidR="00D76D3F" w:rsidRPr="00D76D3F" w:rsidRDefault="00D76D3F" w:rsidP="00D76D3F">
            <w:pPr>
              <w:spacing w:after="0" w:line="23" w:lineRule="atLeast"/>
              <w:ind w:firstLine="720"/>
              <w:jc w:val="center"/>
              <w:rPr>
                <w:rFonts w:ascii="Times New Roman" w:eastAsia="Calibri" w:hAnsi="Times New Roman" w:cs="Times New Roman"/>
                <w:sz w:val="26"/>
                <w:szCs w:val="24"/>
                <w:lang w:val="nl-NL"/>
              </w:rPr>
            </w:pPr>
          </w:p>
        </w:tc>
        <w:tc>
          <w:tcPr>
            <w:tcW w:w="5481" w:type="dxa"/>
          </w:tcPr>
          <w:p w:rsidR="00D76D3F" w:rsidRDefault="00D76D3F" w:rsidP="00D76D3F">
            <w:pPr>
              <w:shd w:val="clear" w:color="auto" w:fill="FFFFFF"/>
              <w:spacing w:after="0" w:line="23" w:lineRule="atLeast"/>
              <w:jc w:val="both"/>
              <w:rPr>
                <w:rFonts w:ascii="Times New Roman" w:hAnsi="Times New Roman" w:cs="Times New Roman"/>
                <w:i/>
                <w:iCs/>
                <w:sz w:val="26"/>
              </w:rPr>
            </w:pPr>
            <w:r>
              <w:rPr>
                <w:rFonts w:ascii="Times New Roman" w:hAnsi="Times New Roman" w:cs="Times New Roman"/>
                <w:i/>
                <w:iCs/>
                <w:sz w:val="26"/>
              </w:rPr>
              <w:t xml:space="preserve">     </w:t>
            </w:r>
          </w:p>
          <w:p w:rsidR="00D76D3F" w:rsidRPr="00D76D3F" w:rsidRDefault="00D76D3F" w:rsidP="008A6F45">
            <w:pPr>
              <w:shd w:val="clear" w:color="auto" w:fill="FFFFFF"/>
              <w:spacing w:after="0" w:line="23" w:lineRule="atLeast"/>
              <w:jc w:val="both"/>
              <w:rPr>
                <w:rFonts w:ascii="Times New Roman" w:eastAsia="Calibri" w:hAnsi="Times New Roman" w:cs="Times New Roman"/>
                <w:b/>
                <w:sz w:val="26"/>
                <w:lang w:val="nl-NL"/>
              </w:rPr>
            </w:pPr>
            <w:r>
              <w:rPr>
                <w:rFonts w:ascii="Times New Roman" w:hAnsi="Times New Roman" w:cs="Times New Roman"/>
                <w:i/>
                <w:iCs/>
                <w:sz w:val="26"/>
              </w:rPr>
              <w:t xml:space="preserve">           </w:t>
            </w:r>
            <w:r w:rsidRPr="00D76D3F">
              <w:rPr>
                <w:rFonts w:ascii="Times New Roman" w:hAnsi="Times New Roman" w:cs="Times New Roman"/>
                <w:i/>
                <w:iCs/>
                <w:sz w:val="26"/>
              </w:rPr>
              <w:t xml:space="preserve">  Khai Thái, ngày </w:t>
            </w:r>
            <w:r w:rsidR="008A6F45">
              <w:rPr>
                <w:rFonts w:ascii="Times New Roman" w:hAnsi="Times New Roman" w:cs="Times New Roman"/>
                <w:i/>
                <w:iCs/>
                <w:sz w:val="26"/>
              </w:rPr>
              <w:t>02</w:t>
            </w:r>
            <w:r w:rsidRPr="00D76D3F">
              <w:rPr>
                <w:rFonts w:ascii="Times New Roman" w:hAnsi="Times New Roman" w:cs="Times New Roman"/>
                <w:i/>
                <w:iCs/>
                <w:sz w:val="26"/>
              </w:rPr>
              <w:t xml:space="preserve">  tháng 10 năm 20</w:t>
            </w:r>
            <w:r>
              <w:rPr>
                <w:rFonts w:ascii="Times New Roman" w:hAnsi="Times New Roman" w:cs="Times New Roman"/>
                <w:i/>
                <w:iCs/>
                <w:sz w:val="26"/>
              </w:rPr>
              <w:t>23</w:t>
            </w:r>
          </w:p>
        </w:tc>
      </w:tr>
    </w:tbl>
    <w:p w:rsidR="00D76D3F" w:rsidRDefault="00D76D3F" w:rsidP="00D76D3F">
      <w:pPr>
        <w:spacing w:after="0" w:line="23" w:lineRule="atLeast"/>
        <w:ind w:firstLine="720"/>
        <w:jc w:val="center"/>
        <w:outlineLvl w:val="0"/>
        <w:rPr>
          <w:rFonts w:ascii="Times New Roman" w:eastAsia="Times New Roman" w:hAnsi="Times New Roman" w:cs="Times New Roman"/>
          <w:b/>
          <w:bCs/>
          <w:kern w:val="36"/>
          <w:sz w:val="28"/>
          <w:szCs w:val="28"/>
        </w:rPr>
      </w:pPr>
    </w:p>
    <w:p w:rsidR="00D76D3F" w:rsidRPr="00D76D3F" w:rsidRDefault="00D76D3F" w:rsidP="00D76D3F">
      <w:pPr>
        <w:spacing w:after="0" w:line="23" w:lineRule="atLeast"/>
        <w:ind w:firstLine="720"/>
        <w:jc w:val="center"/>
        <w:outlineLvl w:val="0"/>
        <w:rPr>
          <w:rFonts w:ascii="Times New Roman" w:eastAsia="Times New Roman" w:hAnsi="Times New Roman" w:cs="Times New Roman"/>
          <w:b/>
          <w:bCs/>
          <w:kern w:val="36"/>
          <w:sz w:val="28"/>
          <w:szCs w:val="28"/>
        </w:rPr>
      </w:pPr>
      <w:r w:rsidRPr="00D76D3F">
        <w:rPr>
          <w:rFonts w:ascii="Times New Roman" w:eastAsia="Times New Roman" w:hAnsi="Times New Roman" w:cs="Times New Roman"/>
          <w:b/>
          <w:bCs/>
          <w:kern w:val="36"/>
          <w:sz w:val="28"/>
          <w:szCs w:val="28"/>
        </w:rPr>
        <w:t>KẾ HOẠCH</w:t>
      </w:r>
    </w:p>
    <w:p w:rsidR="00D76D3F" w:rsidRPr="00D76D3F" w:rsidRDefault="00D76D3F" w:rsidP="00D76D3F">
      <w:pPr>
        <w:spacing w:after="0" w:line="23" w:lineRule="atLeast"/>
        <w:ind w:firstLine="720"/>
        <w:jc w:val="center"/>
        <w:rPr>
          <w:rFonts w:ascii="Times New Roman" w:eastAsia="Times New Roman" w:hAnsi="Times New Roman" w:cs="Times New Roman"/>
          <w:sz w:val="28"/>
          <w:szCs w:val="28"/>
        </w:rPr>
      </w:pPr>
      <w:r w:rsidRPr="00D76D3F">
        <w:rPr>
          <w:rFonts w:ascii="Times New Roman" w:eastAsia="Times New Roman" w:hAnsi="Times New Roman" w:cs="Times New Roman"/>
          <w:b/>
          <w:bCs/>
          <w:sz w:val="28"/>
          <w:szCs w:val="28"/>
        </w:rPr>
        <w:t>Bổ sung, điều chỉnh Chiến lược phát triển Trường T</w:t>
      </w:r>
      <w:r w:rsidR="008A6F45">
        <w:rPr>
          <w:rFonts w:ascii="Times New Roman" w:eastAsia="Times New Roman" w:hAnsi="Times New Roman" w:cs="Times New Roman"/>
          <w:b/>
          <w:bCs/>
          <w:sz w:val="28"/>
          <w:szCs w:val="28"/>
        </w:rPr>
        <w:t>H</w:t>
      </w:r>
      <w:r w:rsidRPr="00D76D3F">
        <w:rPr>
          <w:rFonts w:ascii="Times New Roman" w:eastAsia="Times New Roman" w:hAnsi="Times New Roman" w:cs="Times New Roman"/>
          <w:b/>
          <w:bCs/>
          <w:sz w:val="28"/>
          <w:szCs w:val="28"/>
        </w:rPr>
        <w:t xml:space="preserve"> Khai Thái</w:t>
      </w:r>
      <w:r w:rsidRPr="00D76D3F">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t>Giai đoạn 2023</w:t>
      </w:r>
      <w:r w:rsidRPr="00D76D3F">
        <w:rPr>
          <w:rFonts w:ascii="Times New Roman" w:eastAsia="Times New Roman" w:hAnsi="Times New Roman" w:cs="Times New Roman"/>
          <w:b/>
          <w:bCs/>
          <w:sz w:val="28"/>
          <w:szCs w:val="28"/>
        </w:rPr>
        <w:t>–2025 và tầm nhìn đến năm 2030</w:t>
      </w:r>
    </w:p>
    <w:p w:rsidR="00D76D3F" w:rsidRPr="00D76D3F" w:rsidRDefault="00D76D3F" w:rsidP="00D76D3F">
      <w:pPr>
        <w:spacing w:after="0" w:line="23" w:lineRule="atLeast"/>
        <w:ind w:firstLine="720"/>
        <w:jc w:val="center"/>
        <w:rPr>
          <w:rFonts w:ascii="Times New Roman" w:eastAsia="Times New Roman" w:hAnsi="Times New Roman" w:cs="Times New Roman"/>
          <w:sz w:val="28"/>
          <w:szCs w:val="28"/>
        </w:rPr>
      </w:pPr>
    </w:p>
    <w:p w:rsidR="00D76D3F" w:rsidRPr="00D76D3F" w:rsidRDefault="00DD1900" w:rsidP="008A6F45">
      <w:pPr>
        <w:spacing w:after="0"/>
        <w:ind w:firstLine="720"/>
        <w:jc w:val="both"/>
        <w:outlineLvl w:val="2"/>
        <w:rPr>
          <w:rFonts w:ascii="Times New Roman" w:eastAsia="Times New Roman" w:hAnsi="Times New Roman" w:cs="Times New Roman"/>
          <w:sz w:val="28"/>
          <w:szCs w:val="28"/>
        </w:rPr>
      </w:pPr>
      <w:r w:rsidRPr="00DD1900">
        <w:rPr>
          <w:rFonts w:ascii="Times New Roman" w:eastAsia="Times New Roman" w:hAnsi="Times New Roman" w:cs="Times New Roman"/>
          <w:bCs/>
          <w:sz w:val="28"/>
          <w:szCs w:val="28"/>
        </w:rPr>
        <w:t>Căn cứ</w:t>
      </w:r>
      <w:r>
        <w:rPr>
          <w:rFonts w:ascii="Times New Roman" w:eastAsia="Times New Roman" w:hAnsi="Times New Roman" w:cs="Times New Roman"/>
          <w:b/>
          <w:bCs/>
          <w:sz w:val="28"/>
          <w:szCs w:val="28"/>
        </w:rPr>
        <w:t xml:space="preserve"> </w:t>
      </w:r>
      <w:r w:rsidR="00D76D3F" w:rsidRPr="00D76D3F">
        <w:rPr>
          <w:rFonts w:ascii="Times New Roman" w:eastAsia="Times New Roman" w:hAnsi="Times New Roman" w:cs="Times New Roman"/>
          <w:sz w:val="28"/>
          <w:szCs w:val="28"/>
        </w:rPr>
        <w:t>Kế hoạch chiến lược phát triển Trường Tiểu học Khai Thái giai đoạn 2020–2025 đã được cấp trên phê duyệt;</w:t>
      </w:r>
      <w:r>
        <w:rPr>
          <w:rFonts w:ascii="Times New Roman" w:eastAsia="Times New Roman" w:hAnsi="Times New Roman" w:cs="Times New Roman"/>
          <w:sz w:val="28"/>
          <w:szCs w:val="28"/>
        </w:rPr>
        <w:t xml:space="preserve"> </w:t>
      </w:r>
      <w:r w:rsidR="00D76D3F" w:rsidRPr="00D76D3F">
        <w:rPr>
          <w:rFonts w:ascii="Times New Roman" w:eastAsia="Times New Roman" w:hAnsi="Times New Roman" w:cs="Times New Roman"/>
          <w:sz w:val="28"/>
          <w:szCs w:val="28"/>
        </w:rPr>
        <w:t>Biên bản rà soát, đánh giá việc thực hiện Chiến lược phát triển nhà trường các năm học 2020–2023 và tầm nhìn đến năm 2025;</w:t>
      </w:r>
    </w:p>
    <w:p w:rsidR="00D76D3F" w:rsidRPr="00D76D3F" w:rsidRDefault="00D76D3F" w:rsidP="008A6F45">
      <w:pPr>
        <w:spacing w:after="0"/>
        <w:ind w:firstLine="72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Căn cứ tình hình thực tế về đội ngũ, cơ sở vật chất và nhu cầu phát triển của đơn vị trong giai đoạn mới;</w:t>
      </w:r>
    </w:p>
    <w:p w:rsidR="00D76D3F" w:rsidRPr="00D76D3F" w:rsidRDefault="00D76D3F" w:rsidP="008A6F45">
      <w:pPr>
        <w:spacing w:after="0"/>
        <w:ind w:firstLine="720"/>
        <w:jc w:val="both"/>
        <w:rPr>
          <w:rFonts w:ascii="Times New Roman" w:eastAsia="Times New Roman" w:hAnsi="Times New Roman" w:cs="Times New Roman"/>
          <w:sz w:val="28"/>
          <w:szCs w:val="28"/>
        </w:rPr>
      </w:pPr>
      <w:r w:rsidRPr="00D76D3F">
        <w:rPr>
          <w:rFonts w:ascii="Times New Roman" w:eastAsia="Times New Roman" w:hAnsi="Times New Roman" w:cs="Times New Roman"/>
          <w:bCs/>
          <w:sz w:val="28"/>
          <w:szCs w:val="28"/>
        </w:rPr>
        <w:t>Nay Trường Tiểu học Khai Thái xây dựng kế hoạch điều chỉnh, bổ sung Chiến lược phát triển nhà trường giai đoạn 2023–2025, tầm nhìn đến năm 2030</w:t>
      </w:r>
      <w:r w:rsidRPr="00D76D3F">
        <w:rPr>
          <w:rFonts w:ascii="Times New Roman" w:eastAsia="Times New Roman" w:hAnsi="Times New Roman" w:cs="Times New Roman"/>
          <w:sz w:val="28"/>
          <w:szCs w:val="28"/>
        </w:rPr>
        <w:t xml:space="preserve"> như sau:</w:t>
      </w:r>
    </w:p>
    <w:p w:rsidR="00D76D3F" w:rsidRDefault="00D76D3F" w:rsidP="008A6F45">
      <w:pPr>
        <w:spacing w:after="0"/>
        <w:ind w:firstLine="720"/>
        <w:jc w:val="both"/>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I. Thực trạng đội ngũ, học sinh năm học 2023–2024</w:t>
      </w:r>
    </w:p>
    <w:p w:rsidR="00D76D3F" w:rsidRPr="008A6F45" w:rsidRDefault="00D76D3F" w:rsidP="008A6F45">
      <w:pPr>
        <w:spacing w:after="0"/>
        <w:ind w:firstLine="720"/>
        <w:jc w:val="both"/>
        <w:rPr>
          <w:rFonts w:ascii="Times New Roman" w:eastAsia="Times New Roman" w:hAnsi="Times New Roman" w:cs="Times New Roman"/>
          <w:sz w:val="28"/>
          <w:szCs w:val="28"/>
        </w:rPr>
      </w:pPr>
      <w:r w:rsidRPr="008A6F45">
        <w:rPr>
          <w:rFonts w:ascii="Times New Roman" w:eastAsia="Times New Roman" w:hAnsi="Times New Roman" w:cs="Times New Roman"/>
          <w:b/>
          <w:bCs/>
          <w:sz w:val="28"/>
          <w:szCs w:val="28"/>
        </w:rPr>
        <w:t>1. Đội ngũ cán bộ, giáo viên, nhân viên:</w:t>
      </w:r>
    </w:p>
    <w:p w:rsidR="00D76D3F" w:rsidRPr="008A6F45" w:rsidRDefault="00D76D3F" w:rsidP="008A6F45">
      <w:pPr>
        <w:spacing w:after="0"/>
        <w:ind w:firstLine="720"/>
        <w:jc w:val="both"/>
        <w:rPr>
          <w:rFonts w:ascii="Times New Roman" w:hAnsi="Times New Roman" w:cs="Times New Roman"/>
          <w:sz w:val="28"/>
          <w:szCs w:val="28"/>
          <w:lang w:val="nl-NL"/>
        </w:rPr>
      </w:pPr>
      <w:r w:rsidRPr="008A6F45">
        <w:rPr>
          <w:rFonts w:ascii="Times New Roman" w:hAnsi="Times New Roman" w:cs="Times New Roman"/>
          <w:sz w:val="28"/>
          <w:szCs w:val="28"/>
          <w:lang w:val="nl-NL"/>
        </w:rPr>
        <w:t>1.1. Tổng số Cán bộ, giáo viên, nhân viên của trường tính đến thời điểm ngày 01 tháng 09 năm 2023 là: 4</w:t>
      </w:r>
      <w:r w:rsidR="008A6F45" w:rsidRPr="008A6F45">
        <w:rPr>
          <w:rFonts w:ascii="Times New Roman" w:hAnsi="Times New Roman" w:cs="Times New Roman"/>
          <w:sz w:val="28"/>
          <w:szCs w:val="28"/>
          <w:lang w:val="nl-NL"/>
        </w:rPr>
        <w:t>7</w:t>
      </w:r>
      <w:r w:rsidRPr="008A6F45">
        <w:rPr>
          <w:rFonts w:ascii="Times New Roman" w:hAnsi="Times New Roman" w:cs="Times New Roman"/>
          <w:sz w:val="28"/>
          <w:szCs w:val="28"/>
          <w:lang w:val="nl-NL"/>
        </w:rPr>
        <w:t xml:space="preserve"> đ/c. Trong đó: </w:t>
      </w:r>
    </w:p>
    <w:p w:rsidR="008A6F45" w:rsidRPr="008A6F45" w:rsidRDefault="008A6F45" w:rsidP="008A6F45">
      <w:pPr>
        <w:spacing w:after="0"/>
        <w:ind w:left="1080" w:hanging="360"/>
        <w:jc w:val="both"/>
        <w:rPr>
          <w:rFonts w:ascii="Times New Roman" w:eastAsia="Times New Roman" w:hAnsi="Times New Roman" w:cs="Times New Roman"/>
          <w:bCs/>
          <w:sz w:val="28"/>
          <w:szCs w:val="28"/>
        </w:rPr>
      </w:pPr>
      <w:r w:rsidRPr="008A6F45">
        <w:rPr>
          <w:rFonts w:ascii="Times New Roman" w:eastAsia="Times New Roman" w:hAnsi="Times New Roman" w:cs="Times New Roman"/>
          <w:bCs/>
          <w:sz w:val="28"/>
          <w:szCs w:val="28"/>
        </w:rPr>
        <w:t xml:space="preserve">- </w:t>
      </w:r>
      <w:r w:rsidRPr="008A6F45">
        <w:rPr>
          <w:rFonts w:ascii="Times New Roman" w:eastAsia="Times New Roman" w:hAnsi="Times New Roman" w:cs="Times New Roman"/>
          <w:bCs/>
          <w:sz w:val="28"/>
          <w:szCs w:val="28"/>
        </w:rPr>
        <w:t>Biên chế: 41 (BGH: 2; GV: 36; NV: 03) ; H</w:t>
      </w:r>
      <w:r w:rsidRPr="008A6F45">
        <w:rPr>
          <w:rFonts w:ascii="Times New Roman" w:eastAsia="Times New Roman" w:hAnsi="Times New Roman" w:cs="Times New Roman"/>
          <w:bCs/>
          <w:sz w:val="28"/>
          <w:szCs w:val="28"/>
        </w:rPr>
        <w:t>Đ</w:t>
      </w:r>
      <w:r w:rsidRPr="008A6F45">
        <w:rPr>
          <w:rFonts w:ascii="Times New Roman" w:eastAsia="Times New Roman" w:hAnsi="Times New Roman" w:cs="Times New Roman"/>
          <w:bCs/>
          <w:sz w:val="28"/>
          <w:szCs w:val="28"/>
        </w:rPr>
        <w:t xml:space="preserve"> 68: 03; HĐ huyện: 03.</w:t>
      </w:r>
    </w:p>
    <w:p w:rsidR="008A6F45" w:rsidRPr="008A6F45" w:rsidRDefault="008A6F45" w:rsidP="008A6F45">
      <w:pPr>
        <w:spacing w:after="0"/>
        <w:ind w:left="1080" w:hanging="360"/>
        <w:jc w:val="both"/>
        <w:rPr>
          <w:rFonts w:ascii="Times New Roman" w:eastAsia="Times New Roman" w:hAnsi="Times New Roman" w:cs="Times New Roman"/>
          <w:bCs/>
          <w:sz w:val="28"/>
          <w:szCs w:val="28"/>
        </w:rPr>
      </w:pPr>
      <w:r w:rsidRPr="008A6F45">
        <w:rPr>
          <w:rFonts w:ascii="Times New Roman" w:eastAsia="Times New Roman" w:hAnsi="Times New Roman" w:cs="Times New Roman"/>
          <w:bCs/>
          <w:sz w:val="28"/>
          <w:szCs w:val="28"/>
        </w:rPr>
        <w:t xml:space="preserve">Trình độ: Thạc sĩ: 02; Đại học: 33; Cao đẳng: 8; Trung cấp: 4. </w:t>
      </w:r>
    </w:p>
    <w:p w:rsidR="008A6F45" w:rsidRPr="008A6F45" w:rsidRDefault="00D76D3F" w:rsidP="008A6F45">
      <w:pPr>
        <w:spacing w:after="0"/>
        <w:ind w:firstLine="720"/>
        <w:jc w:val="both"/>
        <w:rPr>
          <w:rFonts w:ascii="Times New Roman" w:hAnsi="Times New Roman" w:cs="Times New Roman"/>
          <w:sz w:val="28"/>
          <w:szCs w:val="28"/>
          <w:lang w:val="nl-NL"/>
        </w:rPr>
      </w:pPr>
      <w:r w:rsidRPr="008A6F45">
        <w:rPr>
          <w:rFonts w:ascii="Times New Roman" w:hAnsi="Times New Roman" w:cs="Times New Roman"/>
          <w:sz w:val="28"/>
          <w:szCs w:val="28"/>
          <w:lang w:val="nl-NL"/>
        </w:rPr>
        <w:t>1.2. Về chất lượng đội ngũ: Có 02 đ/c có trình độ thạc sĩ đạ</w:t>
      </w:r>
      <w:r w:rsidR="008A6F45" w:rsidRPr="008A6F45">
        <w:rPr>
          <w:rFonts w:ascii="Times New Roman" w:hAnsi="Times New Roman" w:cs="Times New Roman"/>
          <w:sz w:val="28"/>
          <w:szCs w:val="28"/>
          <w:lang w:val="nl-NL"/>
        </w:rPr>
        <w:t>t 4,26</w:t>
      </w:r>
      <w:r w:rsidRPr="008A6F45">
        <w:rPr>
          <w:rFonts w:ascii="Times New Roman" w:hAnsi="Times New Roman" w:cs="Times New Roman"/>
          <w:sz w:val="28"/>
          <w:szCs w:val="28"/>
          <w:lang w:val="nl-NL"/>
        </w:rPr>
        <w:t xml:space="preserve">%; Có </w:t>
      </w:r>
      <w:r w:rsidR="008A6F45" w:rsidRPr="008A6F45">
        <w:rPr>
          <w:rFonts w:ascii="Times New Roman" w:hAnsi="Times New Roman" w:cs="Times New Roman"/>
          <w:sz w:val="28"/>
          <w:szCs w:val="28"/>
          <w:lang w:val="nl-NL"/>
        </w:rPr>
        <w:t>33</w:t>
      </w:r>
      <w:r w:rsidRPr="008A6F45">
        <w:rPr>
          <w:rFonts w:ascii="Times New Roman" w:hAnsi="Times New Roman" w:cs="Times New Roman"/>
          <w:sz w:val="28"/>
          <w:szCs w:val="28"/>
          <w:lang w:val="nl-NL"/>
        </w:rPr>
        <w:t xml:space="preserve"> đ/c có trình độ đại học chiế</w:t>
      </w:r>
      <w:r w:rsidR="008A6F45" w:rsidRPr="008A6F45">
        <w:rPr>
          <w:rFonts w:ascii="Times New Roman" w:hAnsi="Times New Roman" w:cs="Times New Roman"/>
          <w:sz w:val="28"/>
          <w:szCs w:val="28"/>
          <w:lang w:val="nl-NL"/>
        </w:rPr>
        <w:t>m 70</w:t>
      </w:r>
      <w:r w:rsidRPr="008A6F45">
        <w:rPr>
          <w:rFonts w:ascii="Times New Roman" w:hAnsi="Times New Roman" w:cs="Times New Roman"/>
          <w:sz w:val="28"/>
          <w:szCs w:val="28"/>
          <w:lang w:val="nl-NL"/>
        </w:rPr>
        <w:t>,</w:t>
      </w:r>
      <w:r w:rsidR="008A6F45" w:rsidRPr="008A6F45">
        <w:rPr>
          <w:rFonts w:ascii="Times New Roman" w:hAnsi="Times New Roman" w:cs="Times New Roman"/>
          <w:sz w:val="28"/>
          <w:szCs w:val="28"/>
          <w:lang w:val="nl-NL"/>
        </w:rPr>
        <w:t>2</w:t>
      </w:r>
      <w:r w:rsidRPr="008A6F45">
        <w:rPr>
          <w:rFonts w:ascii="Times New Roman" w:hAnsi="Times New Roman" w:cs="Times New Roman"/>
          <w:sz w:val="28"/>
          <w:szCs w:val="28"/>
          <w:lang w:val="nl-NL"/>
        </w:rPr>
        <w:t xml:space="preserve">%; </w:t>
      </w:r>
    </w:p>
    <w:p w:rsidR="00D76D3F" w:rsidRPr="008A6F45" w:rsidRDefault="00D76D3F" w:rsidP="008A6F45">
      <w:pPr>
        <w:spacing w:after="0"/>
        <w:ind w:firstLine="720"/>
        <w:jc w:val="both"/>
        <w:rPr>
          <w:rFonts w:ascii="Times New Roman" w:hAnsi="Times New Roman" w:cs="Times New Roman"/>
          <w:sz w:val="28"/>
          <w:szCs w:val="28"/>
          <w:lang w:val="nl-NL"/>
        </w:rPr>
      </w:pPr>
      <w:r w:rsidRPr="008A6F45">
        <w:rPr>
          <w:rFonts w:ascii="Times New Roman" w:hAnsi="Times New Roman" w:cs="Times New Roman"/>
          <w:sz w:val="28"/>
          <w:szCs w:val="28"/>
          <w:lang w:val="nl-NL"/>
        </w:rPr>
        <w:t>1.3. Trong đó ban giám hiệu có 01 đ/c có trình độ thạc sĩ  đạt 50%. Tổ trưởng, tổ phó chuyên môn có trình độ đại học đạt 100%</w:t>
      </w:r>
    </w:p>
    <w:p w:rsidR="00D76D3F" w:rsidRPr="008A6F45" w:rsidRDefault="00D76D3F" w:rsidP="008A6F45">
      <w:pPr>
        <w:spacing w:after="0"/>
        <w:ind w:firstLine="720"/>
        <w:jc w:val="both"/>
        <w:rPr>
          <w:rFonts w:ascii="Times New Roman" w:hAnsi="Times New Roman" w:cs="Times New Roman"/>
          <w:sz w:val="28"/>
          <w:szCs w:val="28"/>
        </w:rPr>
      </w:pPr>
      <w:r w:rsidRPr="008A6F45">
        <w:rPr>
          <w:rFonts w:ascii="Times New Roman" w:hAnsi="Times New Roman" w:cs="Times New Roman"/>
          <w:sz w:val="28"/>
          <w:szCs w:val="28"/>
        </w:rPr>
        <w:t>- Tổng số Đảng viên: 28/4</w:t>
      </w:r>
      <w:r w:rsidR="008A6F45" w:rsidRPr="008A6F45">
        <w:rPr>
          <w:rFonts w:ascii="Times New Roman" w:hAnsi="Times New Roman" w:cs="Times New Roman"/>
          <w:sz w:val="28"/>
          <w:szCs w:val="28"/>
        </w:rPr>
        <w:t>7</w:t>
      </w:r>
      <w:r w:rsidRPr="008A6F45">
        <w:rPr>
          <w:rFonts w:ascii="Times New Roman" w:hAnsi="Times New Roman" w:cs="Times New Roman"/>
          <w:sz w:val="28"/>
          <w:szCs w:val="28"/>
        </w:rPr>
        <w:t xml:space="preserve"> đạ</w:t>
      </w:r>
      <w:r w:rsidR="008A6F45" w:rsidRPr="008A6F45">
        <w:rPr>
          <w:rFonts w:ascii="Times New Roman" w:hAnsi="Times New Roman" w:cs="Times New Roman"/>
          <w:sz w:val="28"/>
          <w:szCs w:val="28"/>
        </w:rPr>
        <w:t>t 59</w:t>
      </w:r>
      <w:r w:rsidRPr="008A6F45">
        <w:rPr>
          <w:rFonts w:ascii="Times New Roman" w:hAnsi="Times New Roman" w:cs="Times New Roman"/>
          <w:sz w:val="28"/>
          <w:szCs w:val="28"/>
        </w:rPr>
        <w:t>,</w:t>
      </w:r>
      <w:r w:rsidR="008A6F45" w:rsidRPr="008A6F45">
        <w:rPr>
          <w:rFonts w:ascii="Times New Roman" w:hAnsi="Times New Roman" w:cs="Times New Roman"/>
          <w:sz w:val="28"/>
          <w:szCs w:val="28"/>
        </w:rPr>
        <w:t>6</w:t>
      </w:r>
      <w:r w:rsidRPr="008A6F45">
        <w:rPr>
          <w:rFonts w:ascii="Times New Roman" w:hAnsi="Times New Roman" w:cs="Times New Roman"/>
          <w:sz w:val="28"/>
          <w:szCs w:val="28"/>
        </w:rPr>
        <w:t>%;</w:t>
      </w:r>
    </w:p>
    <w:p w:rsidR="00D76D3F" w:rsidRPr="008A6F45" w:rsidRDefault="00D76D3F" w:rsidP="008A6F45">
      <w:pPr>
        <w:shd w:val="clear" w:color="auto" w:fill="FFFFFF"/>
        <w:spacing w:after="0"/>
        <w:jc w:val="both"/>
        <w:rPr>
          <w:rFonts w:ascii="Times New Roman" w:hAnsi="Times New Roman" w:cs="Times New Roman"/>
          <w:b/>
          <w:sz w:val="28"/>
          <w:szCs w:val="28"/>
        </w:rPr>
      </w:pPr>
      <w:r w:rsidRPr="008A6F45">
        <w:rPr>
          <w:rFonts w:ascii="Times New Roman" w:hAnsi="Times New Roman" w:cs="Times New Roman"/>
          <w:b/>
          <w:sz w:val="28"/>
          <w:szCs w:val="28"/>
        </w:rPr>
        <w:t>2. Về học sinh: </w:t>
      </w:r>
    </w:p>
    <w:p w:rsidR="00D76D3F" w:rsidRPr="008A6F45" w:rsidRDefault="00D76D3F" w:rsidP="008A6F45">
      <w:pPr>
        <w:spacing w:after="0"/>
        <w:ind w:firstLine="720"/>
        <w:jc w:val="both"/>
        <w:rPr>
          <w:rFonts w:ascii="Times New Roman" w:hAnsi="Times New Roman" w:cs="Times New Roman"/>
          <w:sz w:val="28"/>
          <w:szCs w:val="28"/>
          <w:lang w:val="nl-NL"/>
        </w:rPr>
      </w:pPr>
      <w:r w:rsidRPr="008A6F45">
        <w:rPr>
          <w:rFonts w:ascii="Times New Roman" w:hAnsi="Times New Roman" w:cs="Times New Roman"/>
          <w:sz w:val="28"/>
          <w:szCs w:val="28"/>
          <w:lang w:val="nl-NL"/>
        </w:rPr>
        <w:t>2.1. Tổng số lớp: 2</w:t>
      </w:r>
      <w:r w:rsidR="008A6F45" w:rsidRPr="008A6F45">
        <w:rPr>
          <w:rFonts w:ascii="Times New Roman" w:hAnsi="Times New Roman" w:cs="Times New Roman"/>
          <w:sz w:val="28"/>
          <w:szCs w:val="28"/>
          <w:lang w:val="nl-NL"/>
        </w:rPr>
        <w:t>6</w:t>
      </w:r>
      <w:r w:rsidRPr="008A6F45">
        <w:rPr>
          <w:rFonts w:ascii="Times New Roman" w:hAnsi="Times New Roman" w:cs="Times New Roman"/>
          <w:sz w:val="28"/>
          <w:szCs w:val="28"/>
          <w:lang w:val="nl-NL"/>
        </w:rPr>
        <w:t xml:space="preserve"> lớp</w:t>
      </w:r>
    </w:p>
    <w:p w:rsidR="00D76D3F" w:rsidRPr="00D76D3F" w:rsidRDefault="00D76D3F" w:rsidP="008A6F45">
      <w:pPr>
        <w:spacing w:after="0"/>
        <w:ind w:firstLine="720"/>
        <w:jc w:val="both"/>
        <w:rPr>
          <w:rFonts w:ascii="Times New Roman" w:hAnsi="Times New Roman" w:cs="Times New Roman"/>
          <w:sz w:val="28"/>
          <w:szCs w:val="28"/>
          <w:lang w:val="nl-NL"/>
        </w:rPr>
      </w:pPr>
      <w:r w:rsidRPr="008A6F45">
        <w:rPr>
          <w:rFonts w:ascii="Times New Roman" w:hAnsi="Times New Roman" w:cs="Times New Roman"/>
          <w:sz w:val="28"/>
          <w:szCs w:val="28"/>
          <w:lang w:val="nl-NL"/>
        </w:rPr>
        <w:t>2.2. Tổng số học sinh: 735</w:t>
      </w:r>
    </w:p>
    <w:p w:rsidR="00D76D3F" w:rsidRPr="00D76D3F" w:rsidRDefault="00D76D3F" w:rsidP="008A6F45">
      <w:pPr>
        <w:spacing w:after="0"/>
        <w:jc w:val="both"/>
        <w:rPr>
          <w:rFonts w:ascii="Times New Roman" w:hAnsi="Times New Roman" w:cs="Times New Roman"/>
          <w:sz w:val="28"/>
          <w:szCs w:val="28"/>
          <w:lang w:val="nl-NL"/>
        </w:rPr>
      </w:pPr>
      <w:r w:rsidRPr="00D76D3F">
        <w:rPr>
          <w:rFonts w:ascii="Times New Roman" w:hAnsi="Times New Roman" w:cs="Times New Roman"/>
          <w:sz w:val="28"/>
          <w:szCs w:val="28"/>
          <w:lang w:val="nl-NL"/>
        </w:rPr>
        <w:tab/>
        <w:t>2.3. Học sinh của nhà trường chủ yếu thuộc con, em trong xã, có một số ít học sinh thuộc các xã lân cận (Tri Thủy và Văn Nghệ Mai Động Hưng Yên) cũng về học tại trường.</w:t>
      </w:r>
    </w:p>
    <w:p w:rsidR="00D76D3F" w:rsidRPr="00D76D3F" w:rsidRDefault="00D76D3F" w:rsidP="008A6F45">
      <w:pPr>
        <w:spacing w:after="0"/>
        <w:ind w:firstLine="720"/>
        <w:jc w:val="both"/>
        <w:outlineLvl w:val="1"/>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II. Mục tiêu phát triển</w:t>
      </w:r>
    </w:p>
    <w:p w:rsidR="00D76D3F" w:rsidRPr="00D76D3F" w:rsidRDefault="00D76D3F" w:rsidP="008A6F45">
      <w:pPr>
        <w:spacing w:after="0"/>
        <w:ind w:firstLine="720"/>
        <w:jc w:val="both"/>
        <w:outlineLvl w:val="2"/>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1. Mục tiêu chung</w:t>
      </w:r>
    </w:p>
    <w:p w:rsidR="00D76D3F" w:rsidRPr="00D76D3F" w:rsidRDefault="00D76D3F" w:rsidP="008A6F45">
      <w:pPr>
        <w:spacing w:after="0"/>
        <w:ind w:firstLine="72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xml:space="preserve">Xây dựng Trường Tiểu học Khai Thái trở thành môi trường học tập thân thiện, hiện đại, an toàn, chất lượng; đáp ứng yêu cầu đổi mới chương trình giáo </w:t>
      </w:r>
      <w:r w:rsidRPr="00D76D3F">
        <w:rPr>
          <w:rFonts w:ascii="Times New Roman" w:eastAsia="Times New Roman" w:hAnsi="Times New Roman" w:cs="Times New Roman"/>
          <w:sz w:val="28"/>
          <w:szCs w:val="28"/>
        </w:rPr>
        <w:lastRenderedPageBreak/>
        <w:t>dục phổ thông 2018; duy trì trường đạt chuẩn quốc gia mức độ I, phấn đấu đạt chuẩn quốc gia mức độ II vào năm 2030.</w:t>
      </w:r>
    </w:p>
    <w:p w:rsidR="00D76D3F" w:rsidRPr="00D76D3F" w:rsidRDefault="00D76D3F" w:rsidP="008A6F45">
      <w:pPr>
        <w:spacing w:after="0"/>
        <w:ind w:firstLine="720"/>
        <w:jc w:val="both"/>
        <w:outlineLvl w:val="2"/>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2. Mục tiêu cụ thể từng giai đoạn</w:t>
      </w:r>
    </w:p>
    <w:p w:rsidR="00D76D3F" w:rsidRPr="00D76D3F" w:rsidRDefault="00D76D3F" w:rsidP="008A6F45">
      <w:pPr>
        <w:spacing w:after="0"/>
        <w:ind w:firstLine="720"/>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2.1. </w:t>
      </w:r>
      <w:r w:rsidRPr="00D76D3F">
        <w:rPr>
          <w:rFonts w:ascii="Times New Roman" w:eastAsia="Times New Roman" w:hAnsi="Times New Roman" w:cs="Times New Roman"/>
          <w:b/>
          <w:bCs/>
          <w:sz w:val="28"/>
          <w:szCs w:val="28"/>
        </w:rPr>
        <w:t>Giai đoạn 2023–2025</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 xml:space="preserve">Giữ vững danh hiệu </w:t>
      </w:r>
      <w:r w:rsidRPr="00D76D3F">
        <w:rPr>
          <w:rFonts w:ascii="Times New Roman" w:eastAsia="Times New Roman" w:hAnsi="Times New Roman" w:cs="Times New Roman"/>
          <w:b/>
          <w:bCs/>
          <w:sz w:val="28"/>
          <w:szCs w:val="28"/>
        </w:rPr>
        <w:t>Tập thể Lao động xuất sắc</w:t>
      </w:r>
      <w:r w:rsidRPr="00D76D3F">
        <w:rPr>
          <w:rFonts w:ascii="Times New Roman" w:eastAsia="Times New Roman" w:hAnsi="Times New Roman" w:cs="Times New Roman"/>
          <w:sz w:val="28"/>
          <w:szCs w:val="28"/>
        </w:rPr>
        <w:t xml:space="preserve">, </w:t>
      </w:r>
      <w:r w:rsidRPr="00DD1900">
        <w:rPr>
          <w:rFonts w:ascii="Times New Roman" w:eastAsia="Times New Roman" w:hAnsi="Times New Roman" w:cs="Times New Roman"/>
          <w:bCs/>
          <w:sz w:val="28"/>
          <w:szCs w:val="28"/>
        </w:rPr>
        <w:t>Trường đạt kiểm định chất lượng giáo dục cấp độ II</w:t>
      </w:r>
      <w:r w:rsidRPr="00D76D3F">
        <w:rPr>
          <w:rFonts w:ascii="Times New Roman" w:eastAsia="Times New Roman" w:hAnsi="Times New Roman" w:cs="Times New Roman"/>
          <w:sz w:val="28"/>
          <w:szCs w:val="28"/>
        </w:rPr>
        <w:t>.</w:t>
      </w:r>
    </w:p>
    <w:p w:rsidR="00D76D3F" w:rsidRPr="00D76D3F" w:rsidRDefault="00D76D3F" w:rsidP="008A6F45">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100% CBQL, GV đạt chuẩn theo Luật Giáo dục 2019, trong đó 20% có trình độ trên chuẩn.</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100% CBQL, GV ứng dụng CNTT trong dạy học và quản lý.</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 xml:space="preserve">100% lớp học tổ chức </w:t>
      </w:r>
      <w:r w:rsidRPr="00D76D3F">
        <w:rPr>
          <w:rFonts w:ascii="Times New Roman" w:eastAsia="Times New Roman" w:hAnsi="Times New Roman" w:cs="Times New Roman"/>
          <w:bCs/>
          <w:sz w:val="28"/>
          <w:szCs w:val="28"/>
        </w:rPr>
        <w:t>2 buổi/ngày</w:t>
      </w:r>
      <w:r w:rsidRPr="00D76D3F">
        <w:rPr>
          <w:rFonts w:ascii="Times New Roman" w:eastAsia="Times New Roman" w:hAnsi="Times New Roman" w:cs="Times New Roman"/>
          <w:sz w:val="28"/>
          <w:szCs w:val="28"/>
        </w:rPr>
        <w:t>.</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Tỷ lệ học sinh hoàn thành chương trình tiểu học đạt 100%.</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Duy trì tỷ lệ lên lớp: 99,6%; lưu ban dưới 0,4%.</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100% học sinh được giáo dục kỹ năng sống, tích cực tham gia hoạt động ngoại khóa, trải nghiệm.</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 xml:space="preserve">Phấn đấu xây dựng trường </w:t>
      </w:r>
      <w:r w:rsidRPr="00D76D3F">
        <w:rPr>
          <w:rFonts w:ascii="Times New Roman" w:eastAsia="Times New Roman" w:hAnsi="Times New Roman" w:cs="Times New Roman"/>
          <w:bCs/>
          <w:sz w:val="28"/>
          <w:szCs w:val="28"/>
        </w:rPr>
        <w:t>chuẩn quốc gia mức độ I</w:t>
      </w:r>
      <w:r w:rsidRPr="00D76D3F">
        <w:rPr>
          <w:rFonts w:ascii="Times New Roman" w:eastAsia="Times New Roman" w:hAnsi="Times New Roman" w:cs="Times New Roman"/>
          <w:sz w:val="28"/>
          <w:szCs w:val="28"/>
        </w:rPr>
        <w:t xml:space="preserve"> và </w:t>
      </w:r>
      <w:r w:rsidRPr="00D76D3F">
        <w:rPr>
          <w:rFonts w:ascii="Times New Roman" w:eastAsia="Times New Roman" w:hAnsi="Times New Roman" w:cs="Times New Roman"/>
          <w:bCs/>
          <w:sz w:val="28"/>
          <w:szCs w:val="28"/>
        </w:rPr>
        <w:t>kiểm định chất lượng mức độ II năm 2026</w:t>
      </w:r>
      <w:r w:rsidRPr="00D76D3F">
        <w:rPr>
          <w:rFonts w:ascii="Times New Roman" w:eastAsia="Times New Roman" w:hAnsi="Times New Roman" w:cs="Times New Roman"/>
          <w:sz w:val="28"/>
          <w:szCs w:val="28"/>
        </w:rPr>
        <w:t>.</w:t>
      </w:r>
    </w:p>
    <w:p w:rsidR="00D76D3F" w:rsidRPr="00D76D3F" w:rsidRDefault="00D76D3F" w:rsidP="008A6F45">
      <w:pPr>
        <w:pStyle w:val="ListParagraph"/>
        <w:numPr>
          <w:ilvl w:val="1"/>
          <w:numId w:val="10"/>
        </w:numPr>
        <w:spacing w:after="0"/>
        <w:jc w:val="both"/>
        <w:outlineLvl w:val="3"/>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Tầm nhìn đến năm 2030</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 xml:space="preserve">Nhà trường trở thành </w:t>
      </w:r>
      <w:r w:rsidRPr="00DD1900">
        <w:rPr>
          <w:rFonts w:ascii="Times New Roman" w:eastAsia="Times New Roman" w:hAnsi="Times New Roman" w:cs="Times New Roman"/>
          <w:bCs/>
          <w:sz w:val="28"/>
          <w:szCs w:val="28"/>
        </w:rPr>
        <w:t>trường tiểu học kiểu mẫu của huyện</w:t>
      </w:r>
      <w:r w:rsidRPr="00D76D3F">
        <w:rPr>
          <w:rFonts w:ascii="Times New Roman" w:eastAsia="Times New Roman" w:hAnsi="Times New Roman" w:cs="Times New Roman"/>
          <w:sz w:val="28"/>
          <w:szCs w:val="28"/>
        </w:rPr>
        <w:t>, có môi trường sư phạm hiện đại, xanh – sạch – đẹp – an toàn.</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100% cán bộ, giáo viên có trình độ đại học trở lên, trong đó 30% đạt trình độ sau đại học.</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Ứng dụng chuyển đổi số toàn diện trong quản lý và giảng dạy.</w:t>
      </w:r>
    </w:p>
    <w:p w:rsidR="00D76D3F" w:rsidRPr="00D76D3F" w:rsidRDefault="00D76D3F"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Học sinh có năng lực tự học, tự chủ, sáng tạo, biết yêu quê hương, gìn giữ văn hóa Phú Xuyên, hướng tới công dân toàn cầu.</w:t>
      </w:r>
    </w:p>
    <w:p w:rsidR="00D76D3F" w:rsidRPr="00D76D3F" w:rsidRDefault="00D76D3F" w:rsidP="008A6F45">
      <w:pPr>
        <w:spacing w:after="0"/>
        <w:ind w:firstLine="720"/>
        <w:jc w:val="both"/>
        <w:outlineLvl w:val="1"/>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III. Lộ trình thực hiện</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7665"/>
      </w:tblGrid>
      <w:tr w:rsidR="00D76D3F" w:rsidRPr="00D76D3F" w:rsidTr="008A6F45">
        <w:trPr>
          <w:tblHeader/>
          <w:tblCellSpacing w:w="15" w:type="dxa"/>
        </w:trPr>
        <w:tc>
          <w:tcPr>
            <w:tcW w:w="1843" w:type="dxa"/>
            <w:vAlign w:val="center"/>
            <w:hideMark/>
          </w:tcPr>
          <w:p w:rsidR="00D76D3F" w:rsidRPr="00D76D3F" w:rsidRDefault="00D76D3F" w:rsidP="008A6F45">
            <w:pPr>
              <w:spacing w:after="0"/>
              <w:ind w:firstLine="720"/>
              <w:jc w:val="both"/>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Năm học</w:t>
            </w:r>
          </w:p>
        </w:tc>
        <w:tc>
          <w:tcPr>
            <w:tcW w:w="7620" w:type="dxa"/>
            <w:vAlign w:val="center"/>
            <w:hideMark/>
          </w:tcPr>
          <w:p w:rsidR="00D76D3F" w:rsidRPr="00D76D3F" w:rsidRDefault="00D76D3F" w:rsidP="008A6F45">
            <w:pPr>
              <w:spacing w:after="0"/>
              <w:ind w:firstLine="720"/>
              <w:jc w:val="both"/>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Nội dung trọng tâm</w:t>
            </w:r>
          </w:p>
        </w:tc>
      </w:tr>
      <w:tr w:rsidR="00D76D3F" w:rsidRPr="00D76D3F" w:rsidTr="008A6F45">
        <w:trPr>
          <w:tblCellSpacing w:w="15" w:type="dxa"/>
        </w:trPr>
        <w:tc>
          <w:tcPr>
            <w:tcW w:w="1843" w:type="dxa"/>
            <w:vAlign w:val="center"/>
            <w:hideMark/>
          </w:tcPr>
          <w:p w:rsidR="00D76D3F" w:rsidRP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b/>
                <w:bCs/>
                <w:sz w:val="28"/>
                <w:szCs w:val="28"/>
              </w:rPr>
              <w:t>2023–2024</w:t>
            </w:r>
          </w:p>
        </w:tc>
        <w:tc>
          <w:tcPr>
            <w:tcW w:w="7620" w:type="dxa"/>
            <w:vAlign w:val="center"/>
            <w:hideMark/>
          </w:tcPr>
          <w:p w:rsid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Rà soát, hoàn thiện hồ sơ ki</w:t>
            </w:r>
            <w:r>
              <w:rPr>
                <w:rFonts w:ascii="Times New Roman" w:eastAsia="Times New Roman" w:hAnsi="Times New Roman" w:cs="Times New Roman"/>
                <w:sz w:val="28"/>
                <w:szCs w:val="28"/>
              </w:rPr>
              <w:t>ểm định chất lượng mức độ II.</w:t>
            </w:r>
          </w:p>
          <w:p w:rsidR="00D76D3F" w:rsidRDefault="00D76D3F" w:rsidP="008A6F4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6D3F">
              <w:rPr>
                <w:rFonts w:ascii="Times New Roman" w:eastAsia="Times New Roman" w:hAnsi="Times New Roman" w:cs="Times New Roman"/>
                <w:sz w:val="28"/>
                <w:szCs w:val="28"/>
              </w:rPr>
              <w:t>100% giáo viên dạy theo chương trình GDPT 2018.</w:t>
            </w:r>
          </w:p>
          <w:p w:rsid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Ứng dụng phần mềm quản lý trường học, học bạ điện tử.</w:t>
            </w:r>
          </w:p>
          <w:p w:rsidR="00D76D3F" w:rsidRP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Phấn đấu đạt danh hiệu “Tập thể lao động tiên tiến xuất sắc”.</w:t>
            </w:r>
          </w:p>
        </w:tc>
      </w:tr>
      <w:tr w:rsidR="00D76D3F" w:rsidRPr="00D76D3F" w:rsidTr="008A6F45">
        <w:trPr>
          <w:tblCellSpacing w:w="15" w:type="dxa"/>
        </w:trPr>
        <w:tc>
          <w:tcPr>
            <w:tcW w:w="1843" w:type="dxa"/>
            <w:vAlign w:val="center"/>
            <w:hideMark/>
          </w:tcPr>
          <w:p w:rsidR="00D76D3F" w:rsidRP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b/>
                <w:bCs/>
                <w:sz w:val="28"/>
                <w:szCs w:val="28"/>
              </w:rPr>
              <w:t>2024–2025</w:t>
            </w:r>
          </w:p>
        </w:tc>
        <w:tc>
          <w:tcPr>
            <w:tcW w:w="7620" w:type="dxa"/>
            <w:vAlign w:val="center"/>
            <w:hideMark/>
          </w:tcPr>
          <w:p w:rsidR="00DD1900"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Hoàn thiện tiêu chí xây dựng trường chuẩn quốc gia mức độ II.</w:t>
            </w:r>
          </w:p>
          <w:p w:rsidR="00DD1900" w:rsidRDefault="00DD1900" w:rsidP="008A6F4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6D3F" w:rsidRPr="00D76D3F">
              <w:rPr>
                <w:rFonts w:ascii="Times New Roman" w:eastAsia="Times New Roman" w:hAnsi="Times New Roman" w:cs="Times New Roman"/>
                <w:sz w:val="28"/>
                <w:szCs w:val="28"/>
              </w:rPr>
              <w:t>- 100% giáo viên có chứng chỉ ứng dụng CNTT cơ bản.</w:t>
            </w:r>
          </w:p>
          <w:p w:rsid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Tăng cường hoạt động trải nghiệm gắn với giáo dục địa phương, STEM, chuyển đổi số.</w:t>
            </w:r>
          </w:p>
          <w:p w:rsidR="00D76D3F" w:rsidRP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Chuẩn bị cơ sở vật chất và đội ngũ cho giai đoạn mới (2025–2030).</w:t>
            </w:r>
          </w:p>
        </w:tc>
      </w:tr>
      <w:tr w:rsidR="00D76D3F" w:rsidRPr="00D76D3F" w:rsidTr="008A6F45">
        <w:trPr>
          <w:tblCellSpacing w:w="15" w:type="dxa"/>
        </w:trPr>
        <w:tc>
          <w:tcPr>
            <w:tcW w:w="1843" w:type="dxa"/>
            <w:vAlign w:val="center"/>
            <w:hideMark/>
          </w:tcPr>
          <w:p w:rsidR="00D76D3F" w:rsidRP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b/>
                <w:bCs/>
                <w:sz w:val="28"/>
                <w:szCs w:val="28"/>
              </w:rPr>
              <w:t>2025–2030</w:t>
            </w:r>
          </w:p>
        </w:tc>
        <w:tc>
          <w:tcPr>
            <w:tcW w:w="7620" w:type="dxa"/>
            <w:vAlign w:val="center"/>
            <w:hideMark/>
          </w:tcPr>
          <w:p w:rsidR="00DD1900" w:rsidRDefault="00D76D3F" w:rsidP="008A6F45">
            <w:pPr>
              <w:spacing w:after="0"/>
              <w:ind w:firstLine="72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Xây dựng trường học xanh – thông minh – thân thiện.</w:t>
            </w:r>
          </w:p>
          <w:p w:rsidR="00DD1900"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- 100% giáo viên có trình độ đại học trở lên.</w:t>
            </w:r>
          </w:p>
          <w:p w:rsidR="00DD1900"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Ứng dụng công nghệ số trong toàn bộ hoạt động dạy học.</w:t>
            </w:r>
          </w:p>
          <w:p w:rsidR="00D76D3F" w:rsidRPr="00D76D3F" w:rsidRDefault="00D76D3F" w:rsidP="008A6F45">
            <w:pPr>
              <w:spacing w:after="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 Duy trì trường chuẩn quốc gia mức độ II, phấn đấu đạt mức độ III.</w:t>
            </w:r>
          </w:p>
        </w:tc>
      </w:tr>
    </w:tbl>
    <w:p w:rsidR="00D76D3F" w:rsidRPr="00D76D3F" w:rsidRDefault="00D76D3F" w:rsidP="008A6F45">
      <w:pPr>
        <w:spacing w:after="0"/>
        <w:ind w:firstLine="720"/>
        <w:jc w:val="both"/>
        <w:rPr>
          <w:rFonts w:ascii="Times New Roman" w:eastAsia="Times New Roman" w:hAnsi="Times New Roman" w:cs="Times New Roman"/>
          <w:sz w:val="28"/>
          <w:szCs w:val="28"/>
        </w:rPr>
      </w:pPr>
    </w:p>
    <w:p w:rsidR="00D76D3F" w:rsidRPr="00D76D3F" w:rsidRDefault="00D76D3F" w:rsidP="008A6F45">
      <w:pPr>
        <w:spacing w:after="0"/>
        <w:ind w:firstLine="720"/>
        <w:jc w:val="both"/>
        <w:outlineLvl w:val="1"/>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IV. Tổ chức thực hiện</w:t>
      </w:r>
    </w:p>
    <w:p w:rsidR="00DD1900" w:rsidRPr="00DD1900"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sidR="00D76D3F" w:rsidRPr="00D76D3F">
        <w:rPr>
          <w:rFonts w:ascii="Times New Roman" w:eastAsia="Times New Roman" w:hAnsi="Times New Roman" w:cs="Times New Roman"/>
          <w:b/>
          <w:bCs/>
          <w:sz w:val="28"/>
          <w:szCs w:val="28"/>
        </w:rPr>
        <w:t>Hiệu trưởng:</w:t>
      </w:r>
    </w:p>
    <w:p w:rsidR="00DD1900" w:rsidRDefault="00D76D3F" w:rsidP="008A6F45">
      <w:pPr>
        <w:spacing w:after="0"/>
        <w:ind w:firstLine="720"/>
        <w:jc w:val="both"/>
        <w:rPr>
          <w:rFonts w:ascii="Times New Roman" w:eastAsia="Times New Roman" w:hAnsi="Times New Roman" w:cs="Times New Roman"/>
          <w:sz w:val="28"/>
          <w:szCs w:val="28"/>
        </w:rPr>
      </w:pPr>
      <w:r w:rsidRPr="00D76D3F">
        <w:rPr>
          <w:rFonts w:ascii="Times New Roman" w:eastAsia="Times New Roman" w:hAnsi="Times New Roman" w:cs="Times New Roman"/>
          <w:sz w:val="28"/>
          <w:szCs w:val="28"/>
        </w:rPr>
        <w:t>Chịu trách nhiệm chỉ đạo, điều hành, kiểm tra và điều chỉnh kế hoạch hằng năm; định kỳ sơ kết, tổng kết, báo cáo kết quả thực hiện.</w:t>
      </w:r>
    </w:p>
    <w:p w:rsidR="00DD1900" w:rsidRPr="00DD1900"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D76D3F" w:rsidRPr="00D76D3F">
        <w:rPr>
          <w:rFonts w:ascii="Times New Roman" w:eastAsia="Times New Roman" w:hAnsi="Times New Roman" w:cs="Times New Roman"/>
          <w:b/>
          <w:bCs/>
          <w:sz w:val="28"/>
          <w:szCs w:val="28"/>
        </w:rPr>
        <w:t>Phó Hiệu trưởng:</w:t>
      </w:r>
    </w:p>
    <w:p w:rsidR="00D76D3F" w:rsidRPr="00D76D3F"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6D3F" w:rsidRPr="00D76D3F">
        <w:rPr>
          <w:rFonts w:ascii="Times New Roman" w:eastAsia="Times New Roman" w:hAnsi="Times New Roman" w:cs="Times New Roman"/>
          <w:sz w:val="28"/>
          <w:szCs w:val="28"/>
        </w:rPr>
        <w:t>Giúp Hiệu trưởng triển khai các nhiệm vụ cụ thể; theo dõi, đánh giá kết quả thực hiện từng chỉ tiêu.</w:t>
      </w:r>
    </w:p>
    <w:p w:rsidR="00DD1900" w:rsidRPr="00DD1900"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00D76D3F" w:rsidRPr="00D76D3F">
        <w:rPr>
          <w:rFonts w:ascii="Times New Roman" w:eastAsia="Times New Roman" w:hAnsi="Times New Roman" w:cs="Times New Roman"/>
          <w:b/>
          <w:bCs/>
          <w:sz w:val="28"/>
          <w:szCs w:val="28"/>
        </w:rPr>
        <w:t>Tổ trưởng chuyên môn:</w:t>
      </w:r>
    </w:p>
    <w:p w:rsidR="00D76D3F" w:rsidRPr="00D76D3F" w:rsidRDefault="00DD1900" w:rsidP="008A6F45">
      <w:pPr>
        <w:spacing w:after="0"/>
        <w:ind w:left="142"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6D3F" w:rsidRPr="00D76D3F">
        <w:rPr>
          <w:rFonts w:ascii="Times New Roman" w:eastAsia="Times New Roman" w:hAnsi="Times New Roman" w:cs="Times New Roman"/>
          <w:sz w:val="28"/>
          <w:szCs w:val="28"/>
        </w:rPr>
        <w:t>Tổ chức, hướng dẫn giáo viên thực hiện mục tiêu chuyên môn trong tổ; đề xuất giải pháp nâng cao chất lượng dạy học.</w:t>
      </w:r>
    </w:p>
    <w:p w:rsidR="00DD1900" w:rsidRPr="00DD1900"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3.1. </w:t>
      </w:r>
      <w:r w:rsidR="00D76D3F" w:rsidRPr="00D76D3F">
        <w:rPr>
          <w:rFonts w:ascii="Times New Roman" w:eastAsia="Times New Roman" w:hAnsi="Times New Roman" w:cs="Times New Roman"/>
          <w:b/>
          <w:bCs/>
          <w:sz w:val="28"/>
          <w:szCs w:val="28"/>
        </w:rPr>
        <w:t>Các đoàn thể:</w:t>
      </w:r>
    </w:p>
    <w:p w:rsidR="00D76D3F" w:rsidRPr="00D76D3F"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6D3F" w:rsidRPr="00D76D3F">
        <w:rPr>
          <w:rFonts w:ascii="Times New Roman" w:eastAsia="Times New Roman" w:hAnsi="Times New Roman" w:cs="Times New Roman"/>
          <w:sz w:val="28"/>
          <w:szCs w:val="28"/>
        </w:rPr>
        <w:t>Xây dựng kế hoạch lồng ghép hoạt động chiến lược vào chương trình công tác; phát động thi đua, tạo phong trào thi đua sôi nổi trong nhà trường.</w:t>
      </w:r>
    </w:p>
    <w:p w:rsidR="00DD1900" w:rsidRPr="00DD1900"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3.2.</w:t>
      </w:r>
      <w:r w:rsidRPr="00DD1900">
        <w:rPr>
          <w:rFonts w:ascii="Times New Roman" w:eastAsia="Times New Roman" w:hAnsi="Times New Roman" w:cs="Times New Roman"/>
          <w:b/>
          <w:bCs/>
          <w:sz w:val="28"/>
          <w:szCs w:val="28"/>
        </w:rPr>
        <w:t xml:space="preserve"> </w:t>
      </w:r>
      <w:r w:rsidR="00D76D3F" w:rsidRPr="00DD1900">
        <w:rPr>
          <w:rFonts w:ascii="Times New Roman" w:eastAsia="Times New Roman" w:hAnsi="Times New Roman" w:cs="Times New Roman"/>
          <w:b/>
          <w:bCs/>
          <w:sz w:val="28"/>
          <w:szCs w:val="28"/>
        </w:rPr>
        <w:t>Cán bộ, giáo viên, nhân viên:</w:t>
      </w:r>
    </w:p>
    <w:p w:rsidR="00D76D3F" w:rsidRPr="00D76D3F"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6D3F" w:rsidRPr="00D76D3F">
        <w:rPr>
          <w:rFonts w:ascii="Times New Roman" w:eastAsia="Times New Roman" w:hAnsi="Times New Roman" w:cs="Times New Roman"/>
          <w:sz w:val="28"/>
          <w:szCs w:val="28"/>
        </w:rPr>
        <w:t>Căn cứ kế hoạch chung của nhà trường, xây dựng kế hoạch cá nhân phù hợp; tích cực học tập, nâng cao trình độ chuyên môn, thực hiện tốt nhiệm vụ được giao.</w:t>
      </w:r>
    </w:p>
    <w:p w:rsidR="00D76D3F" w:rsidRPr="00D76D3F" w:rsidRDefault="00D76D3F" w:rsidP="008A6F45">
      <w:pPr>
        <w:spacing w:after="0"/>
        <w:ind w:firstLine="720"/>
        <w:jc w:val="both"/>
        <w:outlineLvl w:val="1"/>
        <w:rPr>
          <w:rFonts w:ascii="Times New Roman" w:eastAsia="Times New Roman" w:hAnsi="Times New Roman" w:cs="Times New Roman"/>
          <w:b/>
          <w:bCs/>
          <w:sz w:val="28"/>
          <w:szCs w:val="28"/>
        </w:rPr>
      </w:pPr>
      <w:r w:rsidRPr="00D76D3F">
        <w:rPr>
          <w:rFonts w:ascii="Times New Roman" w:eastAsia="Times New Roman" w:hAnsi="Times New Roman" w:cs="Times New Roman"/>
          <w:b/>
          <w:bCs/>
          <w:sz w:val="28"/>
          <w:szCs w:val="28"/>
        </w:rPr>
        <w:t>V. Tổ chức theo dõi và đánh giá</w:t>
      </w:r>
    </w:p>
    <w:p w:rsidR="00D76D3F" w:rsidRPr="00D76D3F" w:rsidRDefault="00DD1900" w:rsidP="008A6F45">
      <w:pPr>
        <w:spacing w:after="0"/>
        <w:ind w:firstLine="720"/>
        <w:jc w:val="both"/>
        <w:rPr>
          <w:rFonts w:ascii="Times New Roman" w:eastAsia="Times New Roman" w:hAnsi="Times New Roman" w:cs="Times New Roman"/>
          <w:sz w:val="28"/>
          <w:szCs w:val="28"/>
        </w:rPr>
      </w:pPr>
      <w:r w:rsidRPr="00DD1900">
        <w:rPr>
          <w:rFonts w:ascii="Times New Roman" w:eastAsia="Times New Roman" w:hAnsi="Times New Roman" w:cs="Times New Roman"/>
          <w:bCs/>
          <w:sz w:val="28"/>
          <w:szCs w:val="28"/>
        </w:rPr>
        <w:t xml:space="preserve">- </w:t>
      </w:r>
      <w:r w:rsidR="00D76D3F" w:rsidRPr="00DD1900">
        <w:rPr>
          <w:rFonts w:ascii="Times New Roman" w:eastAsia="Times New Roman" w:hAnsi="Times New Roman" w:cs="Times New Roman"/>
          <w:bCs/>
          <w:sz w:val="28"/>
          <w:szCs w:val="28"/>
        </w:rPr>
        <w:t>Hàng năm:</w:t>
      </w:r>
      <w:r w:rsidR="00D76D3F" w:rsidRPr="00D76D3F">
        <w:rPr>
          <w:rFonts w:ascii="Times New Roman" w:eastAsia="Times New Roman" w:hAnsi="Times New Roman" w:cs="Times New Roman"/>
          <w:sz w:val="28"/>
          <w:szCs w:val="28"/>
        </w:rPr>
        <w:t xml:space="preserve"> Nhà trường tiến hành sơ kết, rút kinh nghiệm và bổ sung chỉ tiêu sát với tình hình thực tế.</w:t>
      </w:r>
    </w:p>
    <w:p w:rsidR="00D76D3F" w:rsidRPr="00D76D3F" w:rsidRDefault="00DD1900" w:rsidP="008A6F4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D76D3F" w:rsidRPr="00DD1900">
        <w:rPr>
          <w:rFonts w:ascii="Times New Roman" w:eastAsia="Times New Roman" w:hAnsi="Times New Roman" w:cs="Times New Roman"/>
          <w:bCs/>
          <w:sz w:val="28"/>
          <w:szCs w:val="28"/>
        </w:rPr>
        <w:t>Cuối giai đoạn</w:t>
      </w:r>
      <w:r w:rsidR="00D76D3F" w:rsidRPr="00D76D3F">
        <w:rPr>
          <w:rFonts w:ascii="Times New Roman" w:eastAsia="Times New Roman" w:hAnsi="Times New Roman" w:cs="Times New Roman"/>
          <w:b/>
          <w:bCs/>
          <w:sz w:val="28"/>
          <w:szCs w:val="28"/>
        </w:rPr>
        <w:t>:</w:t>
      </w:r>
      <w:r w:rsidR="00D76D3F" w:rsidRPr="00D76D3F">
        <w:rPr>
          <w:rFonts w:ascii="Times New Roman" w:eastAsia="Times New Roman" w:hAnsi="Times New Roman" w:cs="Times New Roman"/>
          <w:sz w:val="28"/>
          <w:szCs w:val="28"/>
        </w:rPr>
        <w:t xml:space="preserve"> Tổng kết, đánh giá kết quả thực hiện chiến lược, đề xuất định hướng phát triển giai đoạn tiếp theo (2025–2030).</w:t>
      </w:r>
    </w:p>
    <w:p w:rsidR="008A6F45" w:rsidRDefault="00DD1900" w:rsidP="008A6F45">
      <w:pPr>
        <w:shd w:val="clear" w:color="auto" w:fill="FFFFFF"/>
        <w:spacing w:after="0"/>
        <w:ind w:firstLine="720"/>
        <w:jc w:val="both"/>
        <w:rPr>
          <w:rFonts w:ascii="Times New Roman" w:hAnsi="Times New Roman" w:cs="Times New Roman"/>
          <w:sz w:val="28"/>
          <w:szCs w:val="28"/>
        </w:rPr>
      </w:pPr>
      <w:r w:rsidRPr="00DD1900">
        <w:rPr>
          <w:rFonts w:ascii="Times New Roman" w:hAnsi="Times New Roman" w:cs="Times New Roman"/>
          <w:sz w:val="28"/>
          <w:szCs w:val="28"/>
        </w:rPr>
        <w:t xml:space="preserve">Trên đây là kế hoạch rà soát, điều chỉnh, bổ sung chiến lược phát triển của trường Tiểu học Khai Thái giai đoạn </w:t>
      </w:r>
      <w:r>
        <w:rPr>
          <w:rFonts w:ascii="Times New Roman" w:hAnsi="Times New Roman" w:cs="Times New Roman"/>
          <w:sz w:val="28"/>
          <w:szCs w:val="28"/>
        </w:rPr>
        <w:t>2023</w:t>
      </w:r>
      <w:r w:rsidRPr="00DD1900">
        <w:rPr>
          <w:rFonts w:ascii="Times New Roman" w:hAnsi="Times New Roman" w:cs="Times New Roman"/>
          <w:sz w:val="28"/>
          <w:szCs w:val="28"/>
        </w:rPr>
        <w:t>-202</w:t>
      </w:r>
      <w:r>
        <w:rPr>
          <w:rFonts w:ascii="Times New Roman" w:hAnsi="Times New Roman" w:cs="Times New Roman"/>
          <w:sz w:val="28"/>
          <w:szCs w:val="28"/>
        </w:rPr>
        <w:t>5</w:t>
      </w:r>
      <w:r w:rsidRPr="00DD1900">
        <w:rPr>
          <w:rFonts w:ascii="Times New Roman" w:hAnsi="Times New Roman" w:cs="Times New Roman"/>
          <w:sz w:val="28"/>
          <w:szCs w:val="28"/>
        </w:rPr>
        <w:t>, tầm nhìn đế</w:t>
      </w:r>
      <w:r>
        <w:rPr>
          <w:rFonts w:ascii="Times New Roman" w:hAnsi="Times New Roman" w:cs="Times New Roman"/>
          <w:sz w:val="28"/>
          <w:szCs w:val="28"/>
        </w:rPr>
        <w:t>n năm 2030</w:t>
      </w:r>
      <w:r w:rsidRPr="00DD1900">
        <w:rPr>
          <w:rFonts w:ascii="Times New Roman" w:hAnsi="Times New Roman" w:cs="Times New Roman"/>
          <w:sz w:val="28"/>
          <w:szCs w:val="28"/>
        </w:rPr>
        <w:t xml:space="preserve">, là mục tiêu cơ bản để nhà trường và các bộ phận trong đơn vị thực hiện hàng năm. </w:t>
      </w:r>
    </w:p>
    <w:p w:rsidR="00DD1900" w:rsidRPr="00DD1900" w:rsidRDefault="00DD1900" w:rsidP="008A6F45">
      <w:pPr>
        <w:shd w:val="clear" w:color="auto" w:fill="FFFFFF"/>
        <w:spacing w:after="0"/>
        <w:ind w:firstLine="720"/>
        <w:jc w:val="both"/>
        <w:rPr>
          <w:rFonts w:ascii="Times New Roman" w:hAnsi="Times New Roman" w:cs="Times New Roman"/>
          <w:sz w:val="28"/>
          <w:szCs w:val="28"/>
        </w:rPr>
      </w:pPr>
    </w:p>
    <w:tbl>
      <w:tblPr>
        <w:tblW w:w="0" w:type="auto"/>
        <w:tblLayout w:type="fixed"/>
        <w:tblLook w:val="01E0" w:firstRow="1" w:lastRow="1" w:firstColumn="1" w:lastColumn="1" w:noHBand="0" w:noVBand="0"/>
      </w:tblPr>
      <w:tblGrid>
        <w:gridCol w:w="4504"/>
        <w:gridCol w:w="4505"/>
      </w:tblGrid>
      <w:tr w:rsidR="00DD1900" w:rsidRPr="00DD1900" w:rsidTr="0076549C">
        <w:tc>
          <w:tcPr>
            <w:tcW w:w="4504" w:type="dxa"/>
          </w:tcPr>
          <w:p w:rsidR="00DD1900" w:rsidRPr="00DD1900" w:rsidRDefault="00DD1900" w:rsidP="00DD1900">
            <w:pPr>
              <w:spacing w:after="0" w:line="288" w:lineRule="auto"/>
              <w:jc w:val="both"/>
              <w:rPr>
                <w:rFonts w:ascii="Times New Roman" w:hAnsi="Times New Roman" w:cs="Times New Roman"/>
                <w:b/>
                <w:i/>
                <w:sz w:val="24"/>
                <w:szCs w:val="24"/>
                <w:lang w:val="nl-NL"/>
              </w:rPr>
            </w:pPr>
            <w:r w:rsidRPr="00DD1900">
              <w:rPr>
                <w:rFonts w:ascii="Times New Roman" w:hAnsi="Times New Roman" w:cs="Times New Roman"/>
                <w:b/>
                <w:i/>
                <w:sz w:val="24"/>
                <w:szCs w:val="24"/>
                <w:lang w:val="nl-NL"/>
              </w:rPr>
              <w:t>Nơi nhận:</w:t>
            </w:r>
          </w:p>
          <w:p w:rsidR="00DD1900" w:rsidRPr="00DD1900" w:rsidRDefault="00DD1900" w:rsidP="00DD1900">
            <w:pPr>
              <w:spacing w:after="0" w:line="288" w:lineRule="auto"/>
              <w:jc w:val="both"/>
              <w:rPr>
                <w:rFonts w:ascii="Times New Roman" w:hAnsi="Times New Roman" w:cs="Times New Roman"/>
                <w:lang w:val="nl-NL"/>
              </w:rPr>
            </w:pPr>
            <w:r w:rsidRPr="00DD1900">
              <w:rPr>
                <w:rFonts w:ascii="Times New Roman" w:hAnsi="Times New Roman" w:cs="Times New Roman"/>
                <w:lang w:val="nl-NL"/>
              </w:rPr>
              <w:t>- PGD&amp;ĐT Phú Xuyên( để b/c);</w:t>
            </w:r>
          </w:p>
          <w:p w:rsidR="00DD1900" w:rsidRPr="00DD1900" w:rsidRDefault="00DD1900" w:rsidP="00DD1900">
            <w:pPr>
              <w:spacing w:after="0" w:line="288" w:lineRule="auto"/>
              <w:jc w:val="both"/>
              <w:rPr>
                <w:rFonts w:ascii="Times New Roman" w:hAnsi="Times New Roman" w:cs="Times New Roman"/>
                <w:lang w:val="nl-NL"/>
              </w:rPr>
            </w:pPr>
            <w:r w:rsidRPr="00DD1900">
              <w:rPr>
                <w:rFonts w:ascii="Times New Roman" w:hAnsi="Times New Roman" w:cs="Times New Roman"/>
                <w:lang w:val="nl-NL"/>
              </w:rPr>
              <w:t>- BGH, các đoàn thể, tổ CM( t/h);</w:t>
            </w:r>
          </w:p>
          <w:p w:rsidR="00DD1900" w:rsidRPr="00DD1900" w:rsidRDefault="00DD1900" w:rsidP="00DD1900">
            <w:pPr>
              <w:spacing w:after="0" w:line="288" w:lineRule="auto"/>
              <w:jc w:val="both"/>
              <w:rPr>
                <w:rFonts w:ascii="Times New Roman" w:hAnsi="Times New Roman" w:cs="Times New Roman"/>
                <w:lang w:val="nl-NL"/>
              </w:rPr>
            </w:pPr>
            <w:r w:rsidRPr="00DD1900">
              <w:rPr>
                <w:rFonts w:ascii="Times New Roman" w:hAnsi="Times New Roman" w:cs="Times New Roman"/>
                <w:lang w:val="nl-NL"/>
              </w:rPr>
              <w:t>- Lưu: VT.</w:t>
            </w:r>
          </w:p>
        </w:tc>
        <w:tc>
          <w:tcPr>
            <w:tcW w:w="4505" w:type="dxa"/>
          </w:tcPr>
          <w:p w:rsidR="00DD1900" w:rsidRPr="00DD1900" w:rsidRDefault="00DD1900" w:rsidP="0076549C">
            <w:pPr>
              <w:spacing w:line="288" w:lineRule="auto"/>
              <w:jc w:val="center"/>
              <w:rPr>
                <w:rFonts w:ascii="Times New Roman" w:hAnsi="Times New Roman" w:cs="Times New Roman"/>
                <w:b/>
                <w:sz w:val="28"/>
                <w:szCs w:val="28"/>
                <w:lang w:val="nl-NL"/>
              </w:rPr>
            </w:pPr>
          </w:p>
          <w:p w:rsidR="00DD1900" w:rsidRPr="00DD1900" w:rsidRDefault="00DD1900" w:rsidP="0076549C">
            <w:pPr>
              <w:spacing w:line="288" w:lineRule="auto"/>
              <w:jc w:val="center"/>
              <w:rPr>
                <w:rFonts w:ascii="Times New Roman" w:hAnsi="Times New Roman" w:cs="Times New Roman"/>
                <w:b/>
                <w:sz w:val="28"/>
                <w:szCs w:val="28"/>
                <w:lang w:val="nl-NL"/>
              </w:rPr>
            </w:pPr>
          </w:p>
          <w:p w:rsidR="00DD1900" w:rsidRPr="00DD1900" w:rsidRDefault="00DD1900" w:rsidP="0076549C">
            <w:pPr>
              <w:spacing w:line="288" w:lineRule="auto"/>
              <w:jc w:val="center"/>
              <w:rPr>
                <w:rFonts w:ascii="Times New Roman" w:hAnsi="Times New Roman" w:cs="Times New Roman"/>
                <w:lang w:val="nl-NL"/>
              </w:rPr>
            </w:pPr>
          </w:p>
        </w:tc>
      </w:tr>
    </w:tbl>
    <w:p w:rsidR="00DA28CC" w:rsidRPr="00D76D3F" w:rsidRDefault="00DA28CC" w:rsidP="00D76D3F">
      <w:pPr>
        <w:spacing w:after="0" w:line="23" w:lineRule="atLeast"/>
        <w:ind w:firstLine="720"/>
        <w:jc w:val="both"/>
        <w:rPr>
          <w:rFonts w:ascii="Times New Roman" w:hAnsi="Times New Roman" w:cs="Times New Roman"/>
          <w:sz w:val="28"/>
          <w:szCs w:val="28"/>
        </w:rPr>
      </w:pPr>
    </w:p>
    <w:sectPr w:rsidR="00DA28CC" w:rsidRPr="00D76D3F" w:rsidSect="00DD190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656"/>
    <w:multiLevelType w:val="multilevel"/>
    <w:tmpl w:val="B9B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10DDD"/>
    <w:multiLevelType w:val="multilevel"/>
    <w:tmpl w:val="EF84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D4A10"/>
    <w:multiLevelType w:val="multilevel"/>
    <w:tmpl w:val="0A1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E17B2"/>
    <w:multiLevelType w:val="multilevel"/>
    <w:tmpl w:val="9C308DF0"/>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4" w15:restartNumberingAfterBreak="0">
    <w:nsid w:val="397035BB"/>
    <w:multiLevelType w:val="multilevel"/>
    <w:tmpl w:val="FEAE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73A66"/>
    <w:multiLevelType w:val="multilevel"/>
    <w:tmpl w:val="11044912"/>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65412DB5"/>
    <w:multiLevelType w:val="multilevel"/>
    <w:tmpl w:val="8B34D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A3C03"/>
    <w:multiLevelType w:val="multilevel"/>
    <w:tmpl w:val="1E16749E"/>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F880CB5"/>
    <w:multiLevelType w:val="multilevel"/>
    <w:tmpl w:val="76E8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593832"/>
    <w:multiLevelType w:val="multilevel"/>
    <w:tmpl w:val="180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20791"/>
    <w:multiLevelType w:val="multilevel"/>
    <w:tmpl w:val="0E2A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3"/>
  </w:num>
  <w:num w:numId="4">
    <w:abstractNumId w:val="6"/>
  </w:num>
  <w:num w:numId="5">
    <w:abstractNumId w:val="0"/>
  </w:num>
  <w:num w:numId="6">
    <w:abstractNumId w:val="2"/>
  </w:num>
  <w:num w:numId="7">
    <w:abstractNumId w:val="9"/>
  </w:num>
  <w:num w:numId="8">
    <w:abstractNumId w:val="8"/>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3F"/>
    <w:rsid w:val="00760C64"/>
    <w:rsid w:val="008A6F45"/>
    <w:rsid w:val="00D76D3F"/>
    <w:rsid w:val="00DA28CC"/>
    <w:rsid w:val="00DD1900"/>
    <w:rsid w:val="00EC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8B75"/>
  <w15:docId w15:val="{4FD5C61F-D15E-4BB8-BF10-31710CE6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6D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6D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6D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6D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6D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6D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6D3F"/>
    <w:rPr>
      <w:rFonts w:ascii="Times New Roman" w:eastAsia="Times New Roman" w:hAnsi="Times New Roman" w:cs="Times New Roman"/>
      <w:b/>
      <w:bCs/>
      <w:sz w:val="24"/>
      <w:szCs w:val="24"/>
    </w:rPr>
  </w:style>
  <w:style w:type="character" w:styleId="Strong">
    <w:name w:val="Strong"/>
    <w:basedOn w:val="DefaultParagraphFont"/>
    <w:uiPriority w:val="22"/>
    <w:qFormat/>
    <w:rsid w:val="00D76D3F"/>
    <w:rPr>
      <w:b/>
      <w:bCs/>
    </w:rPr>
  </w:style>
  <w:style w:type="paragraph" w:styleId="NormalWeb">
    <w:name w:val="Normal (Web)"/>
    <w:basedOn w:val="Normal"/>
    <w:uiPriority w:val="99"/>
    <w:semiHidden/>
    <w:unhideWhenUsed/>
    <w:rsid w:val="00D76D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6D3F"/>
    <w:pPr>
      <w:ind w:left="720"/>
      <w:contextualSpacing/>
    </w:pPr>
  </w:style>
  <w:style w:type="paragraph" w:styleId="BalloonText">
    <w:name w:val="Balloon Text"/>
    <w:basedOn w:val="Normal"/>
    <w:link w:val="BalloonTextChar"/>
    <w:uiPriority w:val="99"/>
    <w:semiHidden/>
    <w:unhideWhenUsed/>
    <w:rsid w:val="008A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6537">
      <w:bodyDiv w:val="1"/>
      <w:marLeft w:val="0"/>
      <w:marRight w:val="0"/>
      <w:marTop w:val="0"/>
      <w:marBottom w:val="0"/>
      <w:divBdr>
        <w:top w:val="none" w:sz="0" w:space="0" w:color="auto"/>
        <w:left w:val="none" w:sz="0" w:space="0" w:color="auto"/>
        <w:bottom w:val="none" w:sz="0" w:space="0" w:color="auto"/>
        <w:right w:val="none" w:sz="0" w:space="0" w:color="auto"/>
      </w:divBdr>
      <w:divsChild>
        <w:div w:id="84542270">
          <w:marLeft w:val="0"/>
          <w:marRight w:val="0"/>
          <w:marTop w:val="0"/>
          <w:marBottom w:val="0"/>
          <w:divBdr>
            <w:top w:val="none" w:sz="0" w:space="0" w:color="auto"/>
            <w:left w:val="none" w:sz="0" w:space="0" w:color="auto"/>
            <w:bottom w:val="none" w:sz="0" w:space="0" w:color="auto"/>
            <w:right w:val="none" w:sz="0" w:space="0" w:color="auto"/>
          </w:divBdr>
          <w:divsChild>
            <w:div w:id="16091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2</cp:revision>
  <cp:lastPrinted>2025-10-18T07:08:00Z</cp:lastPrinted>
  <dcterms:created xsi:type="dcterms:W3CDTF">2025-10-18T07:11:00Z</dcterms:created>
  <dcterms:modified xsi:type="dcterms:W3CDTF">2025-10-18T07:11:00Z</dcterms:modified>
</cp:coreProperties>
</file>