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265" w:rsidRDefault="00831265" w:rsidP="00D5045A">
      <w:pPr>
        <w:spacing w:after="0" w:line="288" w:lineRule="auto"/>
        <w:ind w:firstLine="720"/>
        <w:jc w:val="both"/>
      </w:pPr>
      <w:r w:rsidRPr="00831265">
        <w:t xml:space="preserve"> </w:t>
      </w:r>
      <w:r w:rsidR="009B4404">
        <w:rPr>
          <w:lang w:val="en-US"/>
        </w:rPr>
        <w:t>Thực hiện Kế hoạch số 22/KHLN/TTYT-PGD về Kế hoạch kiểm tra và quản lý hồ sơ sức khỏe cho học sinh năm học 2024 - 2025</w:t>
      </w:r>
      <w:r w:rsidR="009B4404">
        <w:t xml:space="preserve">, </w:t>
      </w:r>
      <w:r w:rsidRPr="00831265">
        <w:t xml:space="preserve">ngày </w:t>
      </w:r>
      <w:r>
        <w:rPr>
          <w:lang w:val="en-US"/>
        </w:rPr>
        <w:t>11 tháng 3 năm 2025</w:t>
      </w:r>
      <w:r w:rsidR="009B4404">
        <w:t xml:space="preserve"> t</w:t>
      </w:r>
      <w:r w:rsidRPr="00831265">
        <w:t>rường Tiểu họ</w:t>
      </w:r>
      <w:r>
        <w:t xml:space="preserve">c Hoàng Long </w:t>
      </w:r>
      <w:r w:rsidRPr="00831265">
        <w:t xml:space="preserve">phối hợp với các bác sĩ từ </w:t>
      </w:r>
      <w:r>
        <w:rPr>
          <w:lang w:val="en-US"/>
        </w:rPr>
        <w:t>Trung tâm y tế huyện Phú Xuyên</w:t>
      </w:r>
      <w:r w:rsidRPr="00831265">
        <w:t xml:space="preserve"> tổ chức buổi khám sức khỏe toàn diện cho toàn bộ học sinh trong trường. Đây là hoạt động thường niên, giúp nhà trường và phụ huynh nắm bắt tình trạng sức khỏe của các em, từ đó có biện pháp chăm sóc kịp thời. Khám sức khỏe toàn diện – Vì sự phát triển của trẻ.</w:t>
      </w:r>
    </w:p>
    <w:p w:rsidR="00831265" w:rsidRDefault="00831265" w:rsidP="00D5045A">
      <w:pPr>
        <w:spacing w:after="0" w:line="288" w:lineRule="auto"/>
        <w:ind w:firstLine="720"/>
        <w:jc w:val="both"/>
      </w:pPr>
      <w:r w:rsidRPr="00831265">
        <w:t xml:space="preserve"> Trong buổi khám sức khỏe, các bác sĩ đã tiến hành kiểm tra tổng quát cho từng học sinh, bao gồm: Khám thể lực: Đo chiều cao, cân nặng, kiểm tra chỉ số BMI để đánh giá tình trạng dinh dưỡng của học sinh. Khám nội khoa: Đo huyết áp, nghe tim phổi, kiểm tra hệ hô hấp và tiêu hóa. Khám mắt, tai, mũi, họng: Phát hiện các vấn đề về thị lực, thính lực, viêm họng, viêm mũi dị ứng,… Khám răng miệng: Đánh giá tình trạng sâu răng, viêm lợi và hướng dẫn các em cách vệ sinh răng miệng đúng cách. Tư vấn sức khỏe: Các bác sĩ đã hướng dẫn học sinh cách giữ gìn vệ sinh cá nhân, chế độ dinh dưỡng hợp lý và các biện pháp phòng tránh bệnh theo mùa. </w:t>
      </w:r>
    </w:p>
    <w:p w:rsidR="007F730F" w:rsidRDefault="0022796F" w:rsidP="00D5045A">
      <w:pPr>
        <w:spacing w:after="0" w:line="288" w:lineRule="auto"/>
        <w:jc w:val="both"/>
      </w:pPr>
      <w:r w:rsidRPr="0022796F">
        <w:rPr>
          <w:noProof/>
          <w:lang w:val="en-US"/>
        </w:rPr>
        <w:drawing>
          <wp:inline distT="0" distB="0" distL="0" distR="0">
            <wp:extent cx="5273749" cy="4271140"/>
            <wp:effectExtent l="0" t="0" r="3175" b="0"/>
            <wp:docPr id="1" name="Picture 1" descr="D:\Bài viết gửi MC\z6399737797575_2ea82a5a19e919932f053286307bc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ài viết gửi MC\z6399737797575_2ea82a5a19e919932f053286307bc88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180" cy="4320082"/>
                    </a:xfrm>
                    <a:prstGeom prst="rect">
                      <a:avLst/>
                    </a:prstGeom>
                    <a:noFill/>
                    <a:ln>
                      <a:noFill/>
                    </a:ln>
                  </pic:spPr>
                </pic:pic>
              </a:graphicData>
            </a:graphic>
          </wp:inline>
        </w:drawing>
      </w:r>
    </w:p>
    <w:p w:rsidR="0022796F" w:rsidRPr="0022796F" w:rsidRDefault="0022796F" w:rsidP="00D5045A">
      <w:pPr>
        <w:spacing w:after="0" w:line="288" w:lineRule="auto"/>
        <w:ind w:firstLine="720"/>
        <w:jc w:val="both"/>
        <w:rPr>
          <w:color w:val="FF0000"/>
          <w:lang w:val="en-US"/>
        </w:rPr>
      </w:pPr>
      <w:r w:rsidRPr="0022796F">
        <w:rPr>
          <w:color w:val="FF0000"/>
          <w:lang w:val="en-US"/>
        </w:rPr>
        <w:t>Các em học sinh thực hiện khám sức khỏe theo hướng dẫn của thầy cô</w:t>
      </w:r>
    </w:p>
    <w:p w:rsidR="00D4395D" w:rsidRDefault="00D4395D" w:rsidP="00D5045A">
      <w:pPr>
        <w:spacing w:after="0" w:line="288" w:lineRule="auto"/>
        <w:ind w:firstLine="720"/>
        <w:jc w:val="both"/>
      </w:pPr>
      <w:r w:rsidRPr="00831265">
        <w:t>Những phát hiện và khuyến nghị từ</w:t>
      </w:r>
      <w:r>
        <w:t xml:space="preserve"> bác sĩ s</w:t>
      </w:r>
      <w:r w:rsidRPr="00831265">
        <w:t xml:space="preserve">au quá trình thăm khám, các bác sĩ đã tổng hợp kết quả và đưa ra những nhận xét chung về tình trạng sức khỏe của học sinh. Một số vấn đề thường gặp như suy dinh dưỡng, béo phì, cận thị hoặc </w:t>
      </w:r>
      <w:r w:rsidRPr="00831265">
        <w:lastRenderedPageBreak/>
        <w:t>sâu răng đã được phát hiện kịp thời. Nhà trường cũng sẽ phối hợp với phụ huynh để có biện pháp chăm sóc sức khỏe phù hợp cho từng em.</w:t>
      </w:r>
    </w:p>
    <w:p w:rsidR="00D4395D" w:rsidRDefault="00D4395D" w:rsidP="00D5045A">
      <w:pPr>
        <w:spacing w:after="0" w:line="288" w:lineRule="auto"/>
        <w:jc w:val="both"/>
      </w:pPr>
      <w:r>
        <w:rPr>
          <w:noProof/>
          <w:lang w:val="en-US"/>
        </w:rPr>
        <w:drawing>
          <wp:inline distT="0" distB="0" distL="0" distR="0" wp14:anchorId="2854B4C7" wp14:editId="54A7F921">
            <wp:extent cx="5422605" cy="409586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97215255031_4c8bbbeb70ff0da3cdb5736b1fe4d3c1.jpg"/>
                    <pic:cNvPicPr/>
                  </pic:nvPicPr>
                  <pic:blipFill rotWithShape="1">
                    <a:blip r:embed="rId6">
                      <a:extLst>
                        <a:ext uri="{28A0092B-C50C-407E-A947-70E740481C1C}">
                          <a14:useLocalDpi xmlns:a14="http://schemas.microsoft.com/office/drawing/2010/main" val="0"/>
                        </a:ext>
                      </a:extLst>
                    </a:blip>
                    <a:srcRect l="12285" t="19276" b="17790"/>
                    <a:stretch/>
                  </pic:blipFill>
                  <pic:spPr bwMode="auto">
                    <a:xfrm>
                      <a:off x="0" y="0"/>
                      <a:ext cx="5432817" cy="4103578"/>
                    </a:xfrm>
                    <a:prstGeom prst="rect">
                      <a:avLst/>
                    </a:prstGeom>
                    <a:ln>
                      <a:noFill/>
                    </a:ln>
                    <a:extLst>
                      <a:ext uri="{53640926-AAD7-44D8-BBD7-CCE9431645EC}">
                        <a14:shadowObscured xmlns:a14="http://schemas.microsoft.com/office/drawing/2010/main"/>
                      </a:ext>
                    </a:extLst>
                  </pic:spPr>
                </pic:pic>
              </a:graphicData>
            </a:graphic>
          </wp:inline>
        </w:drawing>
      </w:r>
    </w:p>
    <w:p w:rsidR="00D4395D" w:rsidRDefault="00445D1F" w:rsidP="00D5045A">
      <w:pPr>
        <w:spacing w:after="0" w:line="288" w:lineRule="auto"/>
        <w:jc w:val="both"/>
      </w:pPr>
      <w:r>
        <w:rPr>
          <w:noProof/>
          <w:lang w:val="en-US"/>
        </w:rPr>
        <w:drawing>
          <wp:inline distT="0" distB="0" distL="0" distR="0" wp14:anchorId="06AF031D" wp14:editId="03171262">
            <wp:extent cx="5390707" cy="4203543"/>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95899573483_be5804628eb106ab07cfa3e598230f30.jpg"/>
                    <pic:cNvPicPr/>
                  </pic:nvPicPr>
                  <pic:blipFill rotWithShape="1">
                    <a:blip r:embed="rId7">
                      <a:extLst>
                        <a:ext uri="{28A0092B-C50C-407E-A947-70E740481C1C}">
                          <a14:useLocalDpi xmlns:a14="http://schemas.microsoft.com/office/drawing/2010/main" val="0"/>
                        </a:ext>
                      </a:extLst>
                    </a:blip>
                    <a:srcRect t="16868" b="21764"/>
                    <a:stretch/>
                  </pic:blipFill>
                  <pic:spPr bwMode="auto">
                    <a:xfrm>
                      <a:off x="0" y="0"/>
                      <a:ext cx="5398724" cy="4209795"/>
                    </a:xfrm>
                    <a:prstGeom prst="rect">
                      <a:avLst/>
                    </a:prstGeom>
                    <a:ln>
                      <a:noFill/>
                    </a:ln>
                    <a:extLst>
                      <a:ext uri="{53640926-AAD7-44D8-BBD7-CCE9431645EC}">
                        <a14:shadowObscured xmlns:a14="http://schemas.microsoft.com/office/drawing/2010/main"/>
                      </a:ext>
                    </a:extLst>
                  </pic:spPr>
                </pic:pic>
              </a:graphicData>
            </a:graphic>
          </wp:inline>
        </w:drawing>
      </w:r>
    </w:p>
    <w:p w:rsidR="00D4395D" w:rsidRPr="00445D1F" w:rsidRDefault="00445D1F" w:rsidP="00D5045A">
      <w:pPr>
        <w:spacing w:after="0" w:line="288" w:lineRule="auto"/>
        <w:jc w:val="center"/>
        <w:rPr>
          <w:color w:val="FF0000"/>
          <w:lang w:val="en-US"/>
        </w:rPr>
      </w:pPr>
      <w:r w:rsidRPr="00445D1F">
        <w:rPr>
          <w:color w:val="FF0000"/>
          <w:lang w:val="en-US"/>
        </w:rPr>
        <w:t>Khám, tư vấn về răng miệng</w:t>
      </w:r>
    </w:p>
    <w:p w:rsidR="00D4395D" w:rsidRDefault="00445D1F" w:rsidP="00D5045A">
      <w:pPr>
        <w:spacing w:after="0" w:line="288" w:lineRule="auto"/>
        <w:jc w:val="both"/>
      </w:pPr>
      <w:r>
        <w:rPr>
          <w:noProof/>
          <w:lang w:val="en-US"/>
        </w:rPr>
        <w:lastRenderedPageBreak/>
        <w:drawing>
          <wp:inline distT="0" distB="0" distL="0" distR="0" wp14:anchorId="70957B48" wp14:editId="31A76EF2">
            <wp:extent cx="5667153" cy="3526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97215278037_206322144eb6584523db46d313236ac2.jpg"/>
                    <pic:cNvPicPr/>
                  </pic:nvPicPr>
                  <pic:blipFill rotWithShape="1">
                    <a:blip r:embed="rId8">
                      <a:extLst>
                        <a:ext uri="{28A0092B-C50C-407E-A947-70E740481C1C}">
                          <a14:useLocalDpi xmlns:a14="http://schemas.microsoft.com/office/drawing/2010/main" val="0"/>
                        </a:ext>
                      </a:extLst>
                    </a:blip>
                    <a:srcRect t="19134" b="8722"/>
                    <a:stretch/>
                  </pic:blipFill>
                  <pic:spPr bwMode="auto">
                    <a:xfrm>
                      <a:off x="0" y="0"/>
                      <a:ext cx="5699875" cy="3546372"/>
                    </a:xfrm>
                    <a:prstGeom prst="rect">
                      <a:avLst/>
                    </a:prstGeom>
                    <a:ln>
                      <a:noFill/>
                    </a:ln>
                    <a:extLst>
                      <a:ext uri="{53640926-AAD7-44D8-BBD7-CCE9431645EC}">
                        <a14:shadowObscured xmlns:a14="http://schemas.microsoft.com/office/drawing/2010/main"/>
                      </a:ext>
                    </a:extLst>
                  </pic:spPr>
                </pic:pic>
              </a:graphicData>
            </a:graphic>
          </wp:inline>
        </w:drawing>
      </w:r>
    </w:p>
    <w:p w:rsidR="00445D1F" w:rsidRDefault="00445D1F" w:rsidP="00D5045A">
      <w:pPr>
        <w:spacing w:after="0" w:line="288" w:lineRule="auto"/>
        <w:jc w:val="center"/>
        <w:rPr>
          <w:color w:val="FF0000"/>
          <w:lang w:val="en-US"/>
        </w:rPr>
      </w:pPr>
      <w:r w:rsidRPr="00445D1F">
        <w:rPr>
          <w:color w:val="FF0000"/>
          <w:lang w:val="en-US"/>
        </w:rPr>
        <w:t>Khám nội khoa</w:t>
      </w:r>
    </w:p>
    <w:p w:rsidR="00D5045A" w:rsidRDefault="00D5045A" w:rsidP="00D5045A">
      <w:pPr>
        <w:spacing w:after="0" w:line="288" w:lineRule="auto"/>
        <w:jc w:val="center"/>
        <w:rPr>
          <w:color w:val="FF0000"/>
          <w:lang w:val="en-US"/>
        </w:rPr>
      </w:pPr>
    </w:p>
    <w:p w:rsidR="00445D1F" w:rsidRDefault="00445D1F" w:rsidP="00D5045A">
      <w:pPr>
        <w:spacing w:after="0" w:line="288" w:lineRule="auto"/>
        <w:jc w:val="center"/>
        <w:rPr>
          <w:color w:val="FF0000"/>
          <w:lang w:val="en-US"/>
        </w:rPr>
      </w:pPr>
      <w:r w:rsidRPr="00445D1F">
        <w:rPr>
          <w:noProof/>
          <w:color w:val="FF0000"/>
          <w:lang w:val="en-US"/>
        </w:rPr>
        <w:drawing>
          <wp:inline distT="0" distB="0" distL="0" distR="0">
            <wp:extent cx="5634386" cy="4720590"/>
            <wp:effectExtent l="0" t="0" r="4445" b="3810"/>
            <wp:docPr id="11" name="Picture 11" descr="D:\Bài viết gửi MC\z6399737786497_f827007c56aa3f30c78c656b9838a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ài viết gửi MC\z6399737786497_f827007c56aa3f30c78c656b9838a9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067" cy="4817509"/>
                    </a:xfrm>
                    <a:prstGeom prst="rect">
                      <a:avLst/>
                    </a:prstGeom>
                    <a:noFill/>
                    <a:ln>
                      <a:noFill/>
                    </a:ln>
                  </pic:spPr>
                </pic:pic>
              </a:graphicData>
            </a:graphic>
          </wp:inline>
        </w:drawing>
      </w:r>
    </w:p>
    <w:p w:rsidR="00B65ABA" w:rsidRPr="00445D1F" w:rsidRDefault="00B65ABA" w:rsidP="00D5045A">
      <w:pPr>
        <w:spacing w:after="0" w:line="288" w:lineRule="auto"/>
        <w:jc w:val="center"/>
        <w:rPr>
          <w:color w:val="FF0000"/>
          <w:lang w:val="en-US"/>
        </w:rPr>
      </w:pPr>
      <w:r>
        <w:rPr>
          <w:color w:val="FF0000"/>
          <w:lang w:val="en-US"/>
        </w:rPr>
        <w:t xml:space="preserve">Bác sĩ khám, tư vấn và kết luận </w:t>
      </w:r>
    </w:p>
    <w:p w:rsidR="00B65ABA" w:rsidRDefault="00B65ABA" w:rsidP="00D5045A">
      <w:pPr>
        <w:spacing w:after="0" w:line="288" w:lineRule="auto"/>
        <w:jc w:val="both"/>
      </w:pPr>
      <w:r w:rsidRPr="00B65ABA">
        <w:rPr>
          <w:noProof/>
          <w:lang w:val="en-US"/>
        </w:rPr>
        <w:lastRenderedPageBreak/>
        <w:drawing>
          <wp:inline distT="0" distB="0" distL="0" distR="0">
            <wp:extent cx="5769621" cy="4321262"/>
            <wp:effectExtent l="0" t="0" r="2540" b="3175"/>
            <wp:docPr id="13" name="Picture 13" descr="D:\Bài viết gửi MC\z6399816163694_98d15c9f2680e5d0ff577063eaa5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ài viết gửi MC\z6399816163694_98d15c9f2680e5d0ff577063eaa5150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672" cy="4325794"/>
                    </a:xfrm>
                    <a:prstGeom prst="rect">
                      <a:avLst/>
                    </a:prstGeom>
                    <a:noFill/>
                    <a:ln>
                      <a:noFill/>
                    </a:ln>
                  </pic:spPr>
                </pic:pic>
              </a:graphicData>
            </a:graphic>
          </wp:inline>
        </w:drawing>
      </w:r>
    </w:p>
    <w:p w:rsidR="00B65ABA" w:rsidRPr="00B65ABA" w:rsidRDefault="00B65ABA" w:rsidP="00D5045A">
      <w:pPr>
        <w:spacing w:after="0" w:line="288" w:lineRule="auto"/>
        <w:ind w:firstLine="720"/>
        <w:jc w:val="center"/>
        <w:rPr>
          <w:color w:val="FF0000"/>
          <w:lang w:val="en-US"/>
        </w:rPr>
      </w:pPr>
      <w:r w:rsidRPr="00B65ABA">
        <w:rPr>
          <w:color w:val="FF0000"/>
          <w:lang w:val="en-US"/>
        </w:rPr>
        <w:t>Đoàn khám số 5 chụp ảnh lưu niệm tại trường tiểu học Hoàng Long</w:t>
      </w:r>
    </w:p>
    <w:p w:rsidR="00D5045A" w:rsidRPr="00D5045A" w:rsidRDefault="00D5045A" w:rsidP="00D5045A">
      <w:pPr>
        <w:spacing w:after="0" w:line="288" w:lineRule="auto"/>
        <w:ind w:firstLine="720"/>
        <w:jc w:val="both"/>
        <w:rPr>
          <w:sz w:val="16"/>
        </w:rPr>
      </w:pPr>
      <w:bookmarkStart w:id="0" w:name="_GoBack"/>
      <w:bookmarkEnd w:id="0"/>
    </w:p>
    <w:p w:rsidR="00831265" w:rsidRPr="00B21C2A" w:rsidRDefault="00831265" w:rsidP="00D5045A">
      <w:pPr>
        <w:spacing w:after="0" w:line="288" w:lineRule="auto"/>
        <w:ind w:firstLine="720"/>
        <w:jc w:val="both"/>
        <w:rPr>
          <w:lang w:val="en-US"/>
        </w:rPr>
      </w:pPr>
      <w:r w:rsidRPr="00831265">
        <w:t xml:space="preserve"> Hoạt động khám sức khỏe định kỳ </w:t>
      </w:r>
      <w:r w:rsidR="00B65ABA">
        <w:rPr>
          <w:lang w:val="en-US"/>
        </w:rPr>
        <w:t xml:space="preserve">cho học sinh thể hiện sự quan tâm của Đảng, Nhà nước đối với thế hệ trẻ. Việc khám sức khỏe định kỳ và quản lý hồ sơ sức khỏe cho học sinh </w:t>
      </w:r>
      <w:r w:rsidRPr="00831265">
        <w:t>không chỉ giúp phát hiện sớm các vấn đề về sức khỏe mà còn giáo dục các em về ý thức chăm sóc bản thân. Buổi khám sức khỏe đã diễn ra suôn sẻ và nhận được sự hưởng ứng tích cực từ phụ huynh, giáo viên và học sinh. Hy vọng rằng, với sự quan tâm của nhà trường và sự đồng hành của gia đình, các em sẽ luôn có một thể trạng tốt để học tậ</w:t>
      </w:r>
      <w:r w:rsidR="00D4395D">
        <w:t>p và vui chơi</w:t>
      </w:r>
      <w:r w:rsidR="00B21C2A">
        <w:rPr>
          <w:lang w:val="en-US"/>
        </w:rPr>
        <w:t>!</w:t>
      </w:r>
    </w:p>
    <w:p w:rsidR="00FF14FD" w:rsidRPr="0010340F" w:rsidRDefault="00FF14FD" w:rsidP="00D5045A">
      <w:pPr>
        <w:widowControl w:val="0"/>
        <w:spacing w:after="0" w:line="288" w:lineRule="auto"/>
        <w:jc w:val="both"/>
        <w:rPr>
          <w:rFonts w:eastAsia="Microsoft Sans Serif" w:cs="Times New Roman"/>
          <w:iCs/>
          <w:color w:val="000000"/>
          <w:szCs w:val="28"/>
          <w:lang w:eastAsia="vi-VN" w:bidi="vi-VN"/>
        </w:rPr>
      </w:pPr>
      <w:r>
        <w:rPr>
          <w:rFonts w:cs="Times New Roman"/>
          <w:szCs w:val="28"/>
        </w:rPr>
        <w:t>Tác giả:</w:t>
      </w:r>
      <w:r w:rsidR="00853C9F">
        <w:rPr>
          <w:rFonts w:cs="Times New Roman"/>
          <w:szCs w:val="28"/>
          <w:lang w:val="en-US"/>
        </w:rPr>
        <w:t xml:space="preserve"> Ban truyền thông t</w:t>
      </w:r>
      <w:r>
        <w:rPr>
          <w:rFonts w:cs="Times New Roman"/>
          <w:szCs w:val="28"/>
        </w:rPr>
        <w:t>rường TH Hoàng Long</w:t>
      </w:r>
    </w:p>
    <w:p w:rsidR="00831265" w:rsidRDefault="00831265" w:rsidP="00D5045A">
      <w:pPr>
        <w:spacing w:after="0" w:line="288" w:lineRule="auto"/>
        <w:jc w:val="both"/>
      </w:pPr>
    </w:p>
    <w:p w:rsidR="00831265" w:rsidRDefault="00831265" w:rsidP="00D5045A">
      <w:pPr>
        <w:spacing w:after="0" w:line="288" w:lineRule="auto"/>
        <w:jc w:val="both"/>
      </w:pPr>
    </w:p>
    <w:p w:rsidR="00831265" w:rsidRPr="00831265" w:rsidRDefault="00831265" w:rsidP="00D5045A">
      <w:pPr>
        <w:spacing w:after="0" w:line="288" w:lineRule="auto"/>
        <w:jc w:val="both"/>
      </w:pPr>
    </w:p>
    <w:sectPr w:rsidR="00831265" w:rsidRPr="00831265" w:rsidSect="00831265">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265"/>
    <w:rsid w:val="0022796F"/>
    <w:rsid w:val="003E4347"/>
    <w:rsid w:val="00445D1F"/>
    <w:rsid w:val="007B38D8"/>
    <w:rsid w:val="007F730F"/>
    <w:rsid w:val="00831265"/>
    <w:rsid w:val="00853C9F"/>
    <w:rsid w:val="009B4404"/>
    <w:rsid w:val="00B21C2A"/>
    <w:rsid w:val="00B65ABA"/>
    <w:rsid w:val="00CD6AE1"/>
    <w:rsid w:val="00D4395D"/>
    <w:rsid w:val="00D5045A"/>
    <w:rsid w:val="00FF14F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AB6D6"/>
  <w15:chartTrackingRefBased/>
  <w15:docId w15:val="{8EC4BA87-0D17-484F-AABA-2E2CF67F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7BA0C-0A48-4F8B-A4CA-FCB5263E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10</cp:revision>
  <dcterms:created xsi:type="dcterms:W3CDTF">2025-03-11T13:50:00Z</dcterms:created>
  <dcterms:modified xsi:type="dcterms:W3CDTF">2025-04-09T13:38:00Z</dcterms:modified>
</cp:coreProperties>
</file>