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26" w:rsidRDefault="00F87126" w:rsidP="00495718">
      <w:pPr>
        <w:pStyle w:val="Heading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</w:p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7"/>
      </w:tblGrid>
      <w:tr w:rsidR="00F87126" w:rsidTr="00F87126">
        <w:trPr>
          <w:trHeight w:val="518"/>
        </w:trPr>
        <w:tc>
          <w:tcPr>
            <w:tcW w:w="2830" w:type="dxa"/>
            <w:vMerge w:val="restart"/>
          </w:tcPr>
          <w:p w:rsidR="00F87126" w:rsidRDefault="00F87126" w:rsidP="00495718">
            <w:pPr>
              <w:pStyle w:val="Heading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48066" cy="1611630"/>
                  <wp:effectExtent l="0" t="0" r="952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073" cy="1629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F87126" w:rsidRPr="00F87126" w:rsidRDefault="00F87126" w:rsidP="00495718">
            <w:pPr>
              <w:pStyle w:val="Heading3"/>
              <w:jc w:val="both"/>
              <w:outlineLvl w:val="2"/>
              <w:rPr>
                <w:rFonts w:ascii="Times New Roman" w:hAnsi="Times New Roman"/>
                <w:bCs/>
                <w:sz w:val="26"/>
                <w:szCs w:val="28"/>
              </w:rPr>
            </w:pPr>
            <w:r w:rsidRPr="00F87126">
              <w:rPr>
                <w:rFonts w:ascii="Times New Roman Bold" w:hAnsi="Times New Roman Bold"/>
                <w:b/>
                <w:bCs/>
                <w:color w:val="0070C0"/>
                <w:sz w:val="26"/>
                <w:szCs w:val="28"/>
              </w:rPr>
              <w:t xml:space="preserve">TRƯỜNG MẦM NON HỌA MI - THÀNH PHỐ HÒA BÌNH      </w:t>
            </w:r>
          </w:p>
        </w:tc>
      </w:tr>
      <w:tr w:rsidR="00F87126" w:rsidTr="00F87126">
        <w:trPr>
          <w:trHeight w:val="253"/>
        </w:trPr>
        <w:tc>
          <w:tcPr>
            <w:tcW w:w="2830" w:type="dxa"/>
            <w:vMerge/>
          </w:tcPr>
          <w:p w:rsidR="00F87126" w:rsidRDefault="00F87126" w:rsidP="00495718">
            <w:pPr>
              <w:pStyle w:val="Heading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F87126" w:rsidRDefault="00F87126" w:rsidP="00F87126">
            <w:pPr>
              <w:ind w:firstLine="72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F87126" w:rsidRDefault="00F87126" w:rsidP="00F87126">
            <w:pPr>
              <w:ind w:firstLine="72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F87126" w:rsidRDefault="00F87126" w:rsidP="00F87126">
            <w:pPr>
              <w:ind w:firstLine="72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F87126" w:rsidRPr="00F87126" w:rsidRDefault="00F87126" w:rsidP="00F87126">
            <w:pPr>
              <w:ind w:firstLine="720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 xml:space="preserve">           </w:t>
            </w:r>
            <w:r w:rsidRPr="00F87126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THÔNG BÁO</w:t>
            </w:r>
          </w:p>
          <w:p w:rsidR="00F87126" w:rsidRPr="00F87126" w:rsidRDefault="00F87126" w:rsidP="00F87126">
            <w:pPr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F87126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 xml:space="preserve"> TUYỂN SINH NĂM HỌC 2025-2026</w:t>
            </w:r>
          </w:p>
          <w:p w:rsidR="00F87126" w:rsidRDefault="00F87126" w:rsidP="00495718">
            <w:pPr>
              <w:pStyle w:val="Heading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95718" w:rsidRPr="00F87126" w:rsidRDefault="00F87126" w:rsidP="00F87126">
      <w:pPr>
        <w:pStyle w:val="Heading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</w:p>
    <w:p w:rsidR="00495718" w:rsidRPr="00F87126" w:rsidRDefault="00495718" w:rsidP="00F87126">
      <w:pPr>
        <w:ind w:firstLine="720"/>
        <w:jc w:val="both"/>
        <w:rPr>
          <w:rFonts w:ascii="Times New Roman" w:hAnsi="Times New Roman"/>
          <w:color w:val="1F3864" w:themeColor="accent5" w:themeShade="80"/>
          <w:spacing w:val="-8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pacing w:val="-8"/>
          <w:szCs w:val="28"/>
        </w:rPr>
        <w:t>Căn cứ vào Hướng dẫn số 218/HD-PGD&amp;ĐT-TS ngày 05tháng 5 năm 2025 của Phòng Giáo dục và Đào tạo thành phố Hòa Bình về công tác tuyển sinh năm học 2025-2026;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>Căn cứ vào điều kiện cơ sở vật chất, đội ngũ giáo viên hiện có và nhu cầu ra lớp của trẻ trong độ tuổi tại xã Thịnh Minh;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>Trường Mầm non Họa Mi thông báo kế hoạch tuyển sinh năm họ</w:t>
      </w:r>
      <w:r w:rsidR="00F87126">
        <w:rPr>
          <w:rFonts w:ascii="Times New Roman" w:hAnsi="Times New Roman"/>
          <w:color w:val="1F3864" w:themeColor="accent5" w:themeShade="80"/>
          <w:szCs w:val="28"/>
        </w:rPr>
        <w:t>c 2025-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>2026 như sau: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b/>
          <w:bCs/>
          <w:color w:val="C00000"/>
          <w:szCs w:val="28"/>
        </w:rPr>
      </w:pPr>
      <w:r w:rsidRPr="00F87126">
        <w:rPr>
          <w:rFonts w:ascii="Times New Roman" w:hAnsi="Times New Roman"/>
          <w:b/>
          <w:bCs/>
          <w:color w:val="C00000"/>
          <w:szCs w:val="28"/>
        </w:rPr>
        <w:t>1. Đối tượng tuyển sinh: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- Trẻ em trong độ tuổi từ </w:t>
      </w: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13 tháng đến 5 tuổi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, có </w:t>
      </w: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hộ khẩu thường trú tại xã Thịnh Minh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>, thành phố Hòa Bình.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- Trẻ em </w:t>
      </w: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trái tuyến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 nếu có nhu cầu (tùy theo chỉ tiêu và điều kiện thực tế)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b/>
          <w:bCs/>
          <w:color w:val="C00000"/>
          <w:szCs w:val="28"/>
        </w:rPr>
      </w:pPr>
      <w:r w:rsidRPr="00F87126">
        <w:rPr>
          <w:rFonts w:ascii="Times New Roman" w:hAnsi="Times New Roman"/>
          <w:b/>
          <w:bCs/>
          <w:color w:val="C00000"/>
          <w:szCs w:val="28"/>
        </w:rPr>
        <w:t>2. Địa điểm tuyển sinh: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bCs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- Tại </w:t>
      </w:r>
      <w:r w:rsidR="006E237D">
        <w:rPr>
          <w:rFonts w:ascii="Times New Roman" w:hAnsi="Times New Roman"/>
          <w:color w:val="1F3864" w:themeColor="accent5" w:themeShade="80"/>
          <w:szCs w:val="28"/>
        </w:rPr>
        <w:t xml:space="preserve">điểm </w:t>
      </w:r>
      <w:bookmarkStart w:id="0" w:name="_GoBack"/>
      <w:bookmarkEnd w:id="0"/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Trung tâm</w:t>
      </w:r>
      <w:r w:rsidR="00C941C8" w:rsidRPr="00F87126">
        <w:rPr>
          <w:rFonts w:ascii="Times New Roman" w:hAnsi="Times New Roman"/>
          <w:bCs/>
          <w:color w:val="1F3864" w:themeColor="accent5" w:themeShade="80"/>
          <w:szCs w:val="28"/>
        </w:rPr>
        <w:t>:</w:t>
      </w: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 xml:space="preserve"> Trường Mầm non Họa Mi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- Địa chỉ: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 Xóm Quốc, xã Thịnh Minh, thành phố Hòa Bình, tỉnh Hòa Bình.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b/>
          <w:bCs/>
          <w:color w:val="C00000"/>
          <w:szCs w:val="28"/>
        </w:rPr>
      </w:pPr>
      <w:r w:rsidRPr="00F87126">
        <w:rPr>
          <w:rFonts w:ascii="Times New Roman" w:hAnsi="Times New Roman"/>
          <w:b/>
          <w:bCs/>
          <w:color w:val="C00000"/>
          <w:szCs w:val="28"/>
        </w:rPr>
        <w:t>3. Thời gian tuyển sinh: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- Lịch phát hành và tiếp nhận hồ sơ: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 Từ </w:t>
      </w: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ngày 26/5/2025 đến hết ngày 30/5/2025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>.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- Thời gian làm việc: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- Buổi sáng: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 Từ 07h30 đến 11h00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- Buổi chiều: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 Từ 14h00 đến 16h30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b/>
          <w:bCs/>
          <w:color w:val="C00000"/>
          <w:szCs w:val="28"/>
        </w:rPr>
      </w:pPr>
      <w:r w:rsidRPr="00F87126">
        <w:rPr>
          <w:rFonts w:ascii="Times New Roman" w:hAnsi="Times New Roman"/>
          <w:b/>
          <w:bCs/>
          <w:color w:val="C00000"/>
          <w:szCs w:val="28"/>
        </w:rPr>
        <w:t>4. Hồ sơ dự tuyển gồm:</w:t>
      </w:r>
    </w:p>
    <w:p w:rsidR="00495718" w:rsidRPr="00F87126" w:rsidRDefault="00495718" w:rsidP="00495718">
      <w:pPr>
        <w:pStyle w:val="ListParagraph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>- Đơn xin dự tuyển (theo mẫu của nhà trường);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>- Bản sao giấy khai sinh hợp lệ của trẻ;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>- Phiếu tiêm chủng hoặc sổ tiêm chủng cá nhân;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color w:val="1F3864" w:themeColor="accent5" w:themeShade="80"/>
          <w:szCs w:val="28"/>
        </w:rPr>
        <w:t>- Nội quy nhà trường (phát hành kèm theo hồ sơ);</w:t>
      </w:r>
    </w:p>
    <w:p w:rsidR="00495718" w:rsidRPr="00F87126" w:rsidRDefault="00495718" w:rsidP="00495718">
      <w:pPr>
        <w:ind w:left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b/>
          <w:bCs/>
          <w:color w:val="1F3864" w:themeColor="accent5" w:themeShade="80"/>
          <w:szCs w:val="28"/>
        </w:rPr>
        <w:t>* Lệ phí tuyển sinh: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 Thu theo quy định hiện hành.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color w:val="1F3864" w:themeColor="accent5" w:themeShade="80"/>
          <w:szCs w:val="28"/>
        </w:rPr>
      </w:pPr>
      <w:r w:rsidRPr="00F87126">
        <w:rPr>
          <w:rFonts w:ascii="Times New Roman" w:hAnsi="Times New Roman"/>
          <w:b/>
          <w:bCs/>
          <w:i/>
          <w:color w:val="1F3864" w:themeColor="accent5" w:themeShade="80"/>
          <w:szCs w:val="28"/>
        </w:rPr>
        <w:t>Lưu ý: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 Phụ huynh cần mang theo </w:t>
      </w:r>
      <w:r w:rsidRPr="00F87126">
        <w:rPr>
          <w:rFonts w:ascii="Times New Roman" w:hAnsi="Times New Roman"/>
          <w:bCs/>
          <w:color w:val="1F3864" w:themeColor="accent5" w:themeShade="80"/>
          <w:szCs w:val="28"/>
        </w:rPr>
        <w:t>bản gốc các giấy tờ</w:t>
      </w:r>
      <w:r w:rsidRPr="00F87126">
        <w:rPr>
          <w:rFonts w:ascii="Times New Roman" w:hAnsi="Times New Roman"/>
          <w:color w:val="1F3864" w:themeColor="accent5" w:themeShade="80"/>
          <w:szCs w:val="28"/>
        </w:rPr>
        <w:t xml:space="preserve"> để đối chiếu khi nộp hồ sơ.</w:t>
      </w:r>
    </w:p>
    <w:p w:rsidR="00495718" w:rsidRPr="00F87126" w:rsidRDefault="00495718" w:rsidP="00495718">
      <w:pPr>
        <w:ind w:firstLine="720"/>
        <w:jc w:val="both"/>
        <w:rPr>
          <w:rFonts w:ascii="Times New Roman" w:hAnsi="Times New Roman"/>
          <w:b/>
          <w:bCs/>
          <w:color w:val="C00000"/>
          <w:szCs w:val="28"/>
        </w:rPr>
      </w:pPr>
      <w:r w:rsidRPr="00F87126">
        <w:rPr>
          <w:rFonts w:ascii="Times New Roman" w:hAnsi="Times New Roman"/>
          <w:b/>
          <w:bCs/>
          <w:color w:val="C00000"/>
          <w:szCs w:val="28"/>
        </w:rPr>
        <w:t>5. Thông tin liên hệ:</w:t>
      </w:r>
    </w:p>
    <w:p w:rsidR="00F87126" w:rsidRDefault="008A5B1F" w:rsidP="00F87126">
      <w:pPr>
        <w:ind w:firstLine="720"/>
        <w:jc w:val="both"/>
        <w:rPr>
          <w:rFonts w:ascii="Times New Roman" w:hAnsi="Times New Roman"/>
          <w:color w:val="1F3864" w:themeColor="accent5" w:themeShade="80"/>
          <w:szCs w:val="28"/>
        </w:rPr>
      </w:pPr>
      <w:r>
        <w:rPr>
          <w:rFonts w:ascii="Times New Roman" w:hAnsi="Times New Roman"/>
          <w:color w:val="1F3864" w:themeColor="accent5" w:themeShade="80"/>
          <w:szCs w:val="28"/>
        </w:rPr>
        <w:t>Xin vui lòng liên hệ;</w:t>
      </w:r>
      <w:r w:rsidR="00F87126">
        <w:rPr>
          <w:rFonts w:ascii="Times New Roman" w:hAnsi="Times New Roman"/>
          <w:color w:val="1F3864" w:themeColor="accent5" w:themeShade="80"/>
          <w:szCs w:val="28"/>
        </w:rPr>
        <w:t xml:space="preserve"> </w:t>
      </w:r>
      <w:r w:rsidR="00F87126" w:rsidRPr="008A5B1F">
        <w:rPr>
          <w:rFonts w:ascii="Times New Roman" w:hAnsi="Times New Roman"/>
          <w:bCs/>
          <w:color w:val="1F3864" w:themeColor="accent5" w:themeShade="80"/>
          <w:szCs w:val="28"/>
        </w:rPr>
        <w:t>C</w:t>
      </w:r>
      <w:r w:rsidR="00495718" w:rsidRPr="008A5B1F">
        <w:rPr>
          <w:rFonts w:ascii="Times New Roman" w:hAnsi="Times New Roman"/>
          <w:bCs/>
          <w:color w:val="1F3864" w:themeColor="accent5" w:themeShade="80"/>
          <w:szCs w:val="28"/>
        </w:rPr>
        <w:t>ô</w:t>
      </w:r>
      <w:r>
        <w:rPr>
          <w:rFonts w:ascii="Times New Roman" w:hAnsi="Times New Roman"/>
          <w:bCs/>
          <w:color w:val="1F3864" w:themeColor="accent5" w:themeShade="80"/>
          <w:szCs w:val="28"/>
        </w:rPr>
        <w:t>:</w:t>
      </w:r>
      <w:r w:rsidR="00495718" w:rsidRPr="008A5B1F">
        <w:rPr>
          <w:rFonts w:ascii="Times New Roman" w:hAnsi="Times New Roman"/>
          <w:bCs/>
          <w:color w:val="1F3864" w:themeColor="accent5" w:themeShade="80"/>
          <w:szCs w:val="28"/>
        </w:rPr>
        <w:t xml:space="preserve"> Đinh Thị Hường</w:t>
      </w:r>
      <w:r w:rsidR="00495718" w:rsidRPr="008A5B1F">
        <w:rPr>
          <w:rFonts w:ascii="Times New Roman" w:hAnsi="Times New Roman"/>
          <w:color w:val="1F3864" w:themeColor="accent5" w:themeShade="80"/>
          <w:szCs w:val="28"/>
        </w:rPr>
        <w:t xml:space="preserve"> – Hiệu trưởng: </w:t>
      </w:r>
      <w:r>
        <w:rPr>
          <w:rFonts w:ascii="Times New Roman" w:hAnsi="Times New Roman"/>
          <w:color w:val="1F3864" w:themeColor="accent5" w:themeShade="80"/>
          <w:szCs w:val="28"/>
        </w:rPr>
        <w:t xml:space="preserve">sđt </w:t>
      </w:r>
      <w:r w:rsidR="00495718" w:rsidRPr="008A5B1F">
        <w:rPr>
          <w:rFonts w:ascii="Times New Roman" w:hAnsi="Times New Roman"/>
          <w:color w:val="1F3864" w:themeColor="accent5" w:themeShade="80"/>
          <w:szCs w:val="28"/>
        </w:rPr>
        <w:t>0988 821 271</w:t>
      </w:r>
      <w:r w:rsidR="00495718" w:rsidRPr="008A5B1F">
        <w:rPr>
          <w:rFonts w:ascii="Times New Roman" w:hAnsi="Times New Roman"/>
          <w:bCs/>
          <w:color w:val="1F3864" w:themeColor="accent5" w:themeShade="80"/>
          <w:szCs w:val="28"/>
        </w:rPr>
        <w:t xml:space="preserve"> </w:t>
      </w:r>
      <w:r>
        <w:rPr>
          <w:rFonts w:ascii="Times New Roman" w:hAnsi="Times New Roman"/>
          <w:bCs/>
          <w:color w:val="1F3864" w:themeColor="accent5" w:themeShade="80"/>
          <w:szCs w:val="28"/>
        </w:rPr>
        <w:t xml:space="preserve">                    </w:t>
      </w:r>
      <w:r w:rsidR="00F87126" w:rsidRPr="008A5B1F">
        <w:rPr>
          <w:rFonts w:ascii="Times New Roman" w:hAnsi="Times New Roman"/>
          <w:bCs/>
          <w:color w:val="1F3864" w:themeColor="accent5" w:themeShade="80"/>
          <w:szCs w:val="28"/>
        </w:rPr>
        <w:t>(</w:t>
      </w:r>
      <w:r w:rsidR="00495718" w:rsidRPr="008A5B1F">
        <w:rPr>
          <w:rFonts w:ascii="Times New Roman" w:hAnsi="Times New Roman"/>
          <w:bCs/>
          <w:color w:val="1F3864" w:themeColor="accent5" w:themeShade="80"/>
          <w:szCs w:val="28"/>
        </w:rPr>
        <w:t>Cô</w:t>
      </w:r>
      <w:r>
        <w:rPr>
          <w:rFonts w:ascii="Times New Roman" w:hAnsi="Times New Roman"/>
          <w:bCs/>
          <w:color w:val="1F3864" w:themeColor="accent5" w:themeShade="80"/>
          <w:szCs w:val="28"/>
        </w:rPr>
        <w:t>:</w:t>
      </w:r>
      <w:r w:rsidR="00495718" w:rsidRPr="008A5B1F">
        <w:rPr>
          <w:rFonts w:ascii="Times New Roman" w:hAnsi="Times New Roman"/>
          <w:bCs/>
          <w:color w:val="1F3864" w:themeColor="accent5" w:themeShade="80"/>
          <w:szCs w:val="28"/>
        </w:rPr>
        <w:t xml:space="preserve"> Nguyễn Thị Thủy</w:t>
      </w:r>
      <w:r w:rsidR="00495718" w:rsidRPr="008A5B1F">
        <w:rPr>
          <w:rFonts w:ascii="Times New Roman" w:hAnsi="Times New Roman"/>
          <w:color w:val="1F3864" w:themeColor="accent5" w:themeShade="80"/>
          <w:szCs w:val="28"/>
        </w:rPr>
        <w:t xml:space="preserve"> – Phó Hiệu trưởng:</w:t>
      </w:r>
      <w:r>
        <w:rPr>
          <w:rFonts w:ascii="Times New Roman" w:hAnsi="Times New Roman"/>
          <w:color w:val="1F3864" w:themeColor="accent5" w:themeShade="80"/>
          <w:szCs w:val="28"/>
        </w:rPr>
        <w:t xml:space="preserve">sđt </w:t>
      </w:r>
      <w:r w:rsidR="00495718" w:rsidRPr="008A5B1F">
        <w:rPr>
          <w:rFonts w:ascii="Times New Roman" w:hAnsi="Times New Roman"/>
          <w:color w:val="1F3864" w:themeColor="accent5" w:themeShade="80"/>
          <w:szCs w:val="28"/>
        </w:rPr>
        <w:t xml:space="preserve"> 0978 290 282</w:t>
      </w:r>
      <w:r w:rsidR="00F87126" w:rsidRPr="008A5B1F">
        <w:rPr>
          <w:rFonts w:ascii="Times New Roman" w:hAnsi="Times New Roman"/>
          <w:color w:val="1F3864" w:themeColor="accent5" w:themeShade="80"/>
          <w:szCs w:val="28"/>
        </w:rPr>
        <w:t>)</w:t>
      </w:r>
    </w:p>
    <w:p w:rsidR="004D69B6" w:rsidRPr="00F87126" w:rsidRDefault="004D69B6" w:rsidP="00F87126">
      <w:pPr>
        <w:ind w:firstLine="720"/>
        <w:jc w:val="both"/>
        <w:rPr>
          <w:rFonts w:ascii="Times New Roman" w:hAnsi="Times New Roman"/>
          <w:color w:val="1F3864" w:themeColor="accent5" w:themeShade="80"/>
          <w:szCs w:val="28"/>
        </w:rPr>
      </w:pPr>
      <w:r>
        <w:rPr>
          <w:rFonts w:ascii="Times New Roman" w:hAnsi="Times New Roman"/>
          <w:bCs/>
          <w:i/>
          <w:iCs/>
          <w:szCs w:val="28"/>
        </w:rPr>
        <w:t xml:space="preserve">      </w:t>
      </w:r>
      <w:r w:rsidR="007E358D">
        <w:rPr>
          <w:rFonts w:ascii="Times New Roman" w:hAnsi="Times New Roman"/>
          <w:bCs/>
          <w:i/>
          <w:iCs/>
          <w:szCs w:val="28"/>
        </w:rPr>
        <w:t xml:space="preserve">                                      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8"/>
      </w:tblGrid>
      <w:tr w:rsidR="00F87126" w:rsidRPr="00F87126" w:rsidTr="004D69B6">
        <w:tc>
          <w:tcPr>
            <w:tcW w:w="4248" w:type="dxa"/>
          </w:tcPr>
          <w:p w:rsidR="004D69B6" w:rsidRPr="008A5B1F" w:rsidRDefault="004D69B6" w:rsidP="008A5B1F">
            <w:pPr>
              <w:rPr>
                <w:rFonts w:ascii="Times New Roman" w:hAnsi="Times New Roman"/>
                <w:bCs/>
                <w:i/>
                <w:iCs/>
                <w:color w:val="1F3864" w:themeColor="accent5" w:themeShade="80"/>
                <w:szCs w:val="28"/>
              </w:rPr>
            </w:pPr>
          </w:p>
        </w:tc>
        <w:tc>
          <w:tcPr>
            <w:tcW w:w="5528" w:type="dxa"/>
          </w:tcPr>
          <w:p w:rsidR="004D69B6" w:rsidRPr="00F87126" w:rsidRDefault="004D69B6" w:rsidP="004D69B6">
            <w:pPr>
              <w:jc w:val="center"/>
              <w:rPr>
                <w:rFonts w:ascii="Times New Roman" w:hAnsi="Times New Roman"/>
                <w:bCs/>
                <w:i/>
                <w:iCs/>
                <w:color w:val="1F3864" w:themeColor="accent5" w:themeShade="80"/>
                <w:szCs w:val="28"/>
              </w:rPr>
            </w:pPr>
            <w:r w:rsidRPr="00F87126">
              <w:rPr>
                <w:rFonts w:ascii="Times New Roman" w:hAnsi="Times New Roman"/>
                <w:bCs/>
                <w:i/>
                <w:iCs/>
                <w:color w:val="1F3864" w:themeColor="accent5" w:themeShade="80"/>
                <w:szCs w:val="28"/>
              </w:rPr>
              <w:t>Thịnh Minh, ngày 08  tháng 05 năm 2025</w:t>
            </w:r>
            <w:r w:rsidRPr="00F87126">
              <w:rPr>
                <w:rFonts w:ascii="Times New Roman" w:hAnsi="Times New Roman"/>
                <w:b/>
                <w:color w:val="1F3864" w:themeColor="accent5" w:themeShade="80"/>
                <w:szCs w:val="28"/>
              </w:rPr>
              <w:t xml:space="preserve">                                                                                   HIỆU TRƯỞNG</w:t>
            </w:r>
          </w:p>
          <w:p w:rsidR="004D69B6" w:rsidRPr="00F87126" w:rsidRDefault="004D69B6" w:rsidP="004D69B6">
            <w:pPr>
              <w:jc w:val="center"/>
              <w:rPr>
                <w:rFonts w:ascii="Times New Roman" w:hAnsi="Times New Roman"/>
                <w:bCs/>
                <w:i/>
                <w:iCs/>
                <w:color w:val="1F3864" w:themeColor="accent5" w:themeShade="80"/>
                <w:szCs w:val="28"/>
              </w:rPr>
            </w:pPr>
            <w:r w:rsidRPr="00F87126">
              <w:rPr>
                <w:rFonts w:ascii="Times New Roman" w:hAnsi="Times New Roman"/>
                <w:b/>
                <w:noProof/>
                <w:color w:val="1F3864" w:themeColor="accent5" w:themeShade="80"/>
                <w:szCs w:val="28"/>
              </w:rPr>
              <w:drawing>
                <wp:inline distT="0" distB="0" distL="0" distR="0" wp14:anchorId="5315F80F" wp14:editId="0CDA4A9E">
                  <wp:extent cx="1595120" cy="941705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iệu trưở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2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126" w:rsidRPr="00F87126" w:rsidTr="004D69B6">
        <w:tc>
          <w:tcPr>
            <w:tcW w:w="4248" w:type="dxa"/>
          </w:tcPr>
          <w:p w:rsidR="004D69B6" w:rsidRPr="00F87126" w:rsidRDefault="004D69B6" w:rsidP="007E358D">
            <w:pPr>
              <w:rPr>
                <w:rFonts w:ascii="Times New Roman" w:hAnsi="Times New Roman"/>
                <w:bCs/>
                <w:i/>
                <w:iCs/>
                <w:color w:val="1F3864" w:themeColor="accent5" w:themeShade="80"/>
                <w:szCs w:val="28"/>
              </w:rPr>
            </w:pPr>
          </w:p>
        </w:tc>
        <w:tc>
          <w:tcPr>
            <w:tcW w:w="5528" w:type="dxa"/>
          </w:tcPr>
          <w:p w:rsidR="004D69B6" w:rsidRPr="00F87126" w:rsidRDefault="004D69B6" w:rsidP="007E358D">
            <w:pPr>
              <w:rPr>
                <w:rFonts w:ascii="Times New Roman" w:hAnsi="Times New Roman"/>
                <w:bCs/>
                <w:i/>
                <w:iCs/>
                <w:color w:val="1F3864" w:themeColor="accent5" w:themeShade="80"/>
                <w:szCs w:val="28"/>
              </w:rPr>
            </w:pPr>
            <w:r w:rsidRPr="00F87126">
              <w:rPr>
                <w:rFonts w:ascii="Times New Roman" w:hAnsi="Times New Roman"/>
                <w:b/>
                <w:color w:val="1F3864" w:themeColor="accent5" w:themeShade="80"/>
                <w:szCs w:val="28"/>
              </w:rPr>
              <w:t xml:space="preserve">                          Đinh Thị Hường</w:t>
            </w:r>
          </w:p>
        </w:tc>
      </w:tr>
    </w:tbl>
    <w:p w:rsidR="00495718" w:rsidRPr="00495718" w:rsidRDefault="007E358D" w:rsidP="00F87126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</w:t>
      </w:r>
    </w:p>
    <w:sectPr w:rsidR="00495718" w:rsidRPr="00495718" w:rsidSect="00F87126">
      <w:pgSz w:w="11907" w:h="16840" w:code="9"/>
      <w:pgMar w:top="680" w:right="851" w:bottom="68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Revu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4F7"/>
    <w:multiLevelType w:val="multilevel"/>
    <w:tmpl w:val="30CE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06830"/>
    <w:multiLevelType w:val="multilevel"/>
    <w:tmpl w:val="8DFA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A78E2"/>
    <w:multiLevelType w:val="multilevel"/>
    <w:tmpl w:val="A3EA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93177"/>
    <w:multiLevelType w:val="multilevel"/>
    <w:tmpl w:val="B6F8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531CC"/>
    <w:multiLevelType w:val="multilevel"/>
    <w:tmpl w:val="4A42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51226"/>
    <w:multiLevelType w:val="hybridMultilevel"/>
    <w:tmpl w:val="DFAE93BE"/>
    <w:lvl w:ilvl="0" w:tplc="566E21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ED"/>
    <w:rsid w:val="000F6674"/>
    <w:rsid w:val="0013416F"/>
    <w:rsid w:val="001A6F0E"/>
    <w:rsid w:val="00262CED"/>
    <w:rsid w:val="002C5E3C"/>
    <w:rsid w:val="00495718"/>
    <w:rsid w:val="004C08F5"/>
    <w:rsid w:val="004D69B6"/>
    <w:rsid w:val="0050156E"/>
    <w:rsid w:val="0054181A"/>
    <w:rsid w:val="00580469"/>
    <w:rsid w:val="00670AFB"/>
    <w:rsid w:val="006E237D"/>
    <w:rsid w:val="00794529"/>
    <w:rsid w:val="007E358D"/>
    <w:rsid w:val="00886EE1"/>
    <w:rsid w:val="008A5B1F"/>
    <w:rsid w:val="008B276E"/>
    <w:rsid w:val="00903175"/>
    <w:rsid w:val="00941B3D"/>
    <w:rsid w:val="00C21D3B"/>
    <w:rsid w:val="00C941C8"/>
    <w:rsid w:val="00D570DE"/>
    <w:rsid w:val="00D94FCE"/>
    <w:rsid w:val="00EF0884"/>
    <w:rsid w:val="00F44110"/>
    <w:rsid w:val="00F57F14"/>
    <w:rsid w:val="00F8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4D21"/>
  <w15:chartTrackingRefBased/>
  <w15:docId w15:val="{6A208D4E-A30E-44B8-B652-3BCF74C5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CED"/>
    <w:pPr>
      <w:spacing w:after="0" w:line="240" w:lineRule="auto"/>
    </w:pPr>
    <w:rPr>
      <w:rFonts w:ascii=".VnTime" w:eastAsia="Times New Roman" w:hAnsi=".VnTime"/>
      <w:szCs w:val="20"/>
    </w:rPr>
  </w:style>
  <w:style w:type="paragraph" w:styleId="Heading3">
    <w:name w:val="heading 3"/>
    <w:basedOn w:val="Normal"/>
    <w:next w:val="Normal"/>
    <w:link w:val="Heading3Char"/>
    <w:qFormat/>
    <w:rsid w:val="00262CED"/>
    <w:pPr>
      <w:keepNext/>
      <w:jc w:val="center"/>
      <w:outlineLvl w:val="2"/>
    </w:pPr>
    <w:rPr>
      <w:rFonts w:ascii=".VnRevueH" w:hAnsi=".VnRevueH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2CED"/>
    <w:rPr>
      <w:rFonts w:ascii=".VnRevueH" w:eastAsia="Times New Roman" w:hAnsi=".VnRevueH"/>
      <w:sz w:val="34"/>
      <w:szCs w:val="20"/>
    </w:rPr>
  </w:style>
  <w:style w:type="paragraph" w:customStyle="1" w:styleId="CharCharChar">
    <w:name w:val="Char Char Char"/>
    <w:basedOn w:val="Normal"/>
    <w:autoRedefine/>
    <w:rsid w:val="00262C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markedcontent">
    <w:name w:val="markedcontent"/>
    <w:basedOn w:val="DefaultParagraphFont"/>
    <w:rsid w:val="00262CED"/>
  </w:style>
  <w:style w:type="character" w:customStyle="1" w:styleId="Heading4Char">
    <w:name w:val="Heading 4 Char"/>
    <w:basedOn w:val="DefaultParagraphFont"/>
    <w:link w:val="Heading4"/>
    <w:uiPriority w:val="9"/>
    <w:semiHidden/>
    <w:rsid w:val="00495718"/>
    <w:rPr>
      <w:rFonts w:asciiTheme="majorHAnsi" w:eastAsiaTheme="majorEastAsia" w:hAnsiTheme="majorHAnsi" w:cstheme="majorBidi"/>
      <w:i/>
      <w:iCs/>
      <w:color w:val="2E74B5" w:themeColor="accent1" w:themeShade="BF"/>
      <w:szCs w:val="20"/>
    </w:rPr>
  </w:style>
  <w:style w:type="paragraph" w:styleId="ListParagraph">
    <w:name w:val="List Paragraph"/>
    <w:basedOn w:val="Normal"/>
    <w:uiPriority w:val="34"/>
    <w:qFormat/>
    <w:rsid w:val="00495718"/>
    <w:pPr>
      <w:ind w:left="720"/>
      <w:contextualSpacing/>
    </w:pPr>
  </w:style>
  <w:style w:type="table" w:styleId="TableGrid">
    <w:name w:val="Table Grid"/>
    <w:basedOn w:val="TableNormal"/>
    <w:uiPriority w:val="39"/>
    <w:rsid w:val="004D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9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2025-05-08T00:07:00Z</dcterms:created>
  <dcterms:modified xsi:type="dcterms:W3CDTF">2025-05-08T00:11:00Z</dcterms:modified>
</cp:coreProperties>
</file>